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b/>
          <w:sz w:val="32"/>
          <w:szCs w:val="32"/>
        </w:rPr>
      </w:pPr>
      <w:r>
        <w:rPr>
          <w:rFonts w:hint="eastAsia"/>
          <w:b/>
          <w:sz w:val="32"/>
          <w:szCs w:val="32"/>
        </w:rPr>
        <w:t>梅州农业学校 梅州市理工学校</w:t>
      </w:r>
    </w:p>
    <w:p>
      <w:pPr>
        <w:ind w:firstLine="643" w:firstLineChars="200"/>
        <w:jc w:val="center"/>
        <w:rPr>
          <w:b/>
          <w:sz w:val="32"/>
          <w:szCs w:val="32"/>
        </w:rPr>
      </w:pPr>
      <w:r>
        <w:rPr>
          <w:rFonts w:hint="eastAsia"/>
          <w:b/>
          <w:sz w:val="32"/>
          <w:szCs w:val="32"/>
        </w:rPr>
        <w:t>2023</w:t>
      </w:r>
      <w:r>
        <w:rPr>
          <w:b/>
          <w:sz w:val="32"/>
          <w:szCs w:val="32"/>
        </w:rPr>
        <w:t>级</w:t>
      </w:r>
      <w:r>
        <w:rPr>
          <w:rFonts w:hint="eastAsia"/>
          <w:b/>
          <w:sz w:val="32"/>
          <w:szCs w:val="32"/>
        </w:rPr>
        <w:t>中餐烹饪专业人才培养方案</w:t>
      </w:r>
    </w:p>
    <w:p>
      <w:pPr>
        <w:pStyle w:val="2"/>
        <w:numPr>
          <w:ilvl w:val="0"/>
          <w:numId w:val="1"/>
        </w:numPr>
        <w:rPr>
          <w:rFonts w:hint="eastAsia"/>
          <w:b w:val="0"/>
          <w:bCs/>
          <w:lang w:val="en-US" w:eastAsia="zh-CN"/>
        </w:rPr>
      </w:pPr>
      <w:r>
        <w:rPr>
          <w:rFonts w:hint="eastAsia"/>
          <w:lang w:val="en-US" w:eastAsia="zh-CN"/>
        </w:rPr>
        <w:t>专业名称及代码</w:t>
      </w:r>
      <w:r>
        <w:rPr>
          <w:rFonts w:hint="eastAsia"/>
          <w:lang w:val="en-US" w:eastAsia="zh-CN"/>
        </w:rPr>
        <w:br w:type="textWrapping"/>
      </w:r>
      <w:r>
        <w:rPr>
          <w:rFonts w:hint="eastAsia"/>
          <w:lang w:val="en-US" w:eastAsia="zh-CN"/>
        </w:rPr>
        <w:t>（一）专业名称：</w:t>
      </w:r>
      <w:r>
        <w:rPr>
          <w:rFonts w:hint="eastAsia" w:ascii="宋体" w:hAnsi="宋体" w:eastAsia="宋体" w:cs="宋体"/>
          <w:b w:val="0"/>
          <w:bCs/>
          <w:lang w:val="en-US" w:eastAsia="zh-CN"/>
        </w:rPr>
        <w:t>中餐烹饪</w:t>
      </w:r>
      <w:r>
        <w:rPr>
          <w:rFonts w:hint="eastAsia" w:ascii="宋体" w:hAnsi="宋体" w:eastAsia="宋体" w:cs="宋体"/>
          <w:b w:val="0"/>
          <w:bCs/>
          <w:lang w:val="en-US" w:eastAsia="zh-CN"/>
        </w:rPr>
        <w:br w:type="textWrapping"/>
      </w:r>
      <w:r>
        <w:rPr>
          <w:rFonts w:hint="eastAsia"/>
          <w:lang w:val="en-US" w:eastAsia="zh-CN"/>
        </w:rPr>
        <w:t>（二）专业代码：</w:t>
      </w:r>
      <w:r>
        <w:rPr>
          <w:rFonts w:hint="eastAsia" w:ascii="宋体" w:hAnsi="宋体" w:eastAsia="宋体" w:cs="宋体"/>
          <w:b w:val="0"/>
          <w:bCs/>
          <w:lang w:val="en-US" w:eastAsia="zh-CN"/>
        </w:rPr>
        <w:t>740201</w:t>
      </w:r>
    </w:p>
    <w:p>
      <w:pPr>
        <w:spacing w:line="360" w:lineRule="auto"/>
        <w:ind w:left="562" w:hanging="562" w:hangingChars="200"/>
        <w:jc w:val="left"/>
        <w:rPr>
          <w:rFonts w:hint="eastAsia" w:asciiTheme="minorEastAsia" w:hAnsiTheme="minorEastAsia" w:eastAsiaTheme="minorEastAsia"/>
          <w:color w:val="000000"/>
          <w:sz w:val="24"/>
        </w:rPr>
      </w:pPr>
      <w:r>
        <w:rPr>
          <w:rFonts w:hint="eastAsia" w:cs="Times New Roman"/>
          <w:b/>
          <w:kern w:val="44"/>
          <w:sz w:val="28"/>
          <w:szCs w:val="24"/>
          <w:lang w:val="en-US" w:eastAsia="zh-CN" w:bidi="ar-SA"/>
        </w:rPr>
        <w:t>二、</w:t>
      </w:r>
      <w:r>
        <w:rPr>
          <w:rFonts w:hint="eastAsia" w:ascii="Times New Roman" w:hAnsi="Times New Roman" w:eastAsia="宋体" w:cs="Times New Roman"/>
          <w:b/>
          <w:kern w:val="44"/>
          <w:sz w:val="28"/>
          <w:szCs w:val="24"/>
          <w:lang w:val="en-US" w:eastAsia="zh-CN" w:bidi="ar-SA"/>
        </w:rPr>
        <w:t>入学要求</w:t>
      </w:r>
      <w:r>
        <w:rPr>
          <w:rFonts w:hint="eastAsia" w:ascii="Times New Roman" w:hAnsi="Times New Roman" w:eastAsia="宋体" w:cs="Times New Roman"/>
          <w:b/>
          <w:kern w:val="44"/>
          <w:sz w:val="28"/>
          <w:szCs w:val="24"/>
          <w:lang w:val="en-US" w:eastAsia="zh-CN" w:bidi="ar-SA"/>
        </w:rPr>
        <w:br w:type="textWrapping"/>
      </w:r>
      <w:r>
        <w:rPr>
          <w:rFonts w:hint="eastAsia" w:asciiTheme="minorEastAsia" w:hAnsiTheme="minorEastAsia" w:eastAsiaTheme="minorEastAsia"/>
          <w:color w:val="000000"/>
          <w:sz w:val="24"/>
        </w:rPr>
        <w:t>初中毕业生或具有同等学力者。</w:t>
      </w:r>
    </w:p>
    <w:p>
      <w:pPr>
        <w:spacing w:line="360" w:lineRule="auto"/>
        <w:ind w:left="562" w:hanging="562" w:hangingChars="200"/>
        <w:jc w:val="left"/>
        <w:rPr>
          <w:rFonts w:hint="eastAsia" w:cs="Times New Roman"/>
          <w:b/>
          <w:kern w:val="44"/>
          <w:sz w:val="28"/>
          <w:szCs w:val="24"/>
          <w:lang w:val="en-US" w:eastAsia="zh-CN" w:bidi="ar-SA"/>
        </w:rPr>
      </w:pPr>
      <w:r>
        <w:rPr>
          <w:rFonts w:hint="eastAsia" w:cs="Times New Roman"/>
          <w:b/>
          <w:kern w:val="44"/>
          <w:sz w:val="28"/>
          <w:szCs w:val="24"/>
          <w:lang w:val="en-US" w:eastAsia="zh-CN" w:bidi="ar-SA"/>
        </w:rPr>
        <w:t>三、修业年限</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学制3年</w:t>
      </w:r>
      <w:bookmarkStart w:id="0" w:name="_GoBack"/>
      <w:bookmarkEnd w:id="0"/>
      <w:r>
        <w:rPr>
          <w:rFonts w:hint="eastAsia" w:asciiTheme="minorEastAsia" w:hAnsiTheme="minorEastAsia" w:eastAsiaTheme="minorEastAsia"/>
          <w:color w:val="000000"/>
          <w:sz w:val="24"/>
        </w:rPr>
        <w:t>。</w:t>
      </w:r>
    </w:p>
    <w:p>
      <w:pPr>
        <w:pStyle w:val="3"/>
      </w:pPr>
      <w:r>
        <w:rPr>
          <w:rFonts w:hint="eastAsia"/>
          <w:lang w:val="en-US" w:eastAsia="zh-CN"/>
        </w:rPr>
        <w:t>四、</w:t>
      </w:r>
      <w:r>
        <w:rPr>
          <w:rFonts w:hint="eastAsia"/>
        </w:rPr>
        <w:t>培养目标</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专业旨在培养德、智、体、美、劳全面发展，适应21世纪社会经济发展和社会主义现代化建设需要，牢固掌握必需的科学文化知识和专业知识，具有综合职业能力，富有时代特征和创新精神，在旅游餐饮业第一线工作的高素质劳动者和实用型专门技能人才。</w:t>
      </w:r>
    </w:p>
    <w:p>
      <w:pPr>
        <w:pStyle w:val="3"/>
        <w:numPr>
          <w:ilvl w:val="0"/>
          <w:numId w:val="2"/>
        </w:numPr>
        <w:rPr>
          <w:rFonts w:hint="eastAsia"/>
          <w:lang w:val="en-US" w:eastAsia="zh-CN"/>
        </w:rPr>
      </w:pPr>
      <w:r>
        <w:rPr>
          <w:rFonts w:hint="eastAsia"/>
          <w:lang w:val="en-US" w:eastAsia="zh-CN"/>
        </w:rPr>
        <w:t>培养规格</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1.知识结构与要求</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（1）具有基本的科学文化素养，掌握本专业必需的文化基础知识；</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（2）掌握有关饭店、餐饮经营基础知识和食品营养与卫生等方面的基础知识；</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（3）掌握有关原材料选择、调配和加工处理的基础知识；</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（4）掌握有关中、西餐烹调的基础知识及其操作技术。</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2.能力结构与要求</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（1）具有熟练的中、西餐烹饪操作技能；</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（2）具有进行烹饪成本核算的能力；</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（3）具有对厨房设备、工具进行使用和养护的能力；</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（4）具有创新意识和立业创业能力；</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（5）逐步培养适应职业变化的能力和继续学习的能力。</w:t>
      </w:r>
    </w:p>
    <w:p>
      <w:pPr>
        <w:pStyle w:val="2"/>
      </w:pPr>
      <w:r>
        <w:rPr>
          <w:rFonts w:hint="eastAsia"/>
          <w:lang w:val="en-US" w:eastAsia="zh-CN"/>
        </w:rPr>
        <w:t>六</w:t>
      </w:r>
      <w:r>
        <w:rPr>
          <w:rFonts w:hint="eastAsia"/>
        </w:rPr>
        <w:t>、课程教学要求</w:t>
      </w:r>
    </w:p>
    <w:p>
      <w:pPr>
        <w:pStyle w:val="3"/>
      </w:pPr>
      <w:r>
        <w:rPr>
          <w:rFonts w:hint="eastAsia"/>
        </w:rPr>
        <w:t>（一）公共基础课</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1.思想政治</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（1）中国特色社会主义</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（2）心理健康与职业生涯</w:t>
      </w:r>
    </w:p>
    <w:p>
      <w:pPr>
        <w:spacing w:line="360" w:lineRule="auto"/>
        <w:ind w:firstLine="480" w:firstLineChars="200"/>
        <w:jc w:val="left"/>
        <w:rPr>
          <w:rFonts w:ascii="宋体" w:hAnsi="宋体"/>
          <w:color w:val="000000"/>
          <w:sz w:val="24"/>
        </w:rPr>
      </w:pPr>
      <w:r>
        <w:rPr>
          <w:rFonts w:hint="eastAsia" w:ascii="宋体" w:hAnsi="宋体"/>
          <w:color w:val="000000"/>
          <w:sz w:val="24"/>
        </w:rPr>
        <w:t>本课程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spacing w:line="360" w:lineRule="auto"/>
        <w:ind w:firstLine="482" w:firstLineChars="200"/>
        <w:jc w:val="left"/>
        <w:rPr>
          <w:rFonts w:ascii="宋体" w:hAnsi="宋体"/>
          <w:color w:val="000000"/>
          <w:sz w:val="24"/>
        </w:rPr>
      </w:pPr>
      <w:r>
        <w:rPr>
          <w:rFonts w:hint="eastAsia" w:ascii="宋体" w:hAnsi="宋体"/>
          <w:b/>
          <w:bCs/>
          <w:color w:val="000000"/>
          <w:sz w:val="24"/>
        </w:rPr>
        <w:t>（3）哲学与人生</w:t>
      </w:r>
    </w:p>
    <w:p>
      <w:pPr>
        <w:spacing w:line="360" w:lineRule="auto"/>
        <w:ind w:firstLine="480" w:firstLineChars="200"/>
        <w:jc w:val="left"/>
        <w:rPr>
          <w:rFonts w:ascii="宋体" w:hAnsi="宋体"/>
          <w:color w:val="000000"/>
          <w:sz w:val="24"/>
        </w:rPr>
      </w:pPr>
      <w:r>
        <w:rPr>
          <w:rFonts w:hint="eastAsia" w:ascii="宋体" w:hAnsi="宋体"/>
          <w:color w:val="000000"/>
          <w:sz w:val="24"/>
        </w:rPr>
        <w:t>本课程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spacing w:line="360" w:lineRule="auto"/>
        <w:ind w:firstLine="482" w:firstLineChars="200"/>
        <w:jc w:val="left"/>
        <w:rPr>
          <w:rFonts w:ascii="宋体" w:hAnsi="宋体"/>
          <w:color w:val="000000"/>
          <w:sz w:val="24"/>
        </w:rPr>
      </w:pPr>
      <w:r>
        <w:rPr>
          <w:rFonts w:hint="eastAsia" w:ascii="宋体" w:hAnsi="宋体"/>
          <w:b/>
          <w:bCs/>
          <w:color w:val="000000"/>
          <w:sz w:val="24"/>
        </w:rPr>
        <w:t>（4）职业道德与法治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2.语文</w:t>
      </w:r>
    </w:p>
    <w:p>
      <w:pPr>
        <w:spacing w:line="360" w:lineRule="auto"/>
        <w:ind w:firstLine="482" w:firstLineChars="200"/>
        <w:jc w:val="left"/>
        <w:rPr>
          <w:rFonts w:ascii="宋体" w:hAnsi="宋体"/>
          <w:color w:val="000000"/>
          <w:sz w:val="24"/>
        </w:rPr>
      </w:pPr>
      <w:r>
        <w:rPr>
          <w:rFonts w:hint="eastAsia" w:ascii="宋体" w:hAnsi="宋体"/>
          <w:b/>
          <w:bCs/>
          <w:color w:val="000000"/>
          <w:sz w:val="24"/>
        </w:rPr>
        <w:t>（1）中外文学作品选读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本课程旨在引导学生阅读诗歌、散文、小说、剧本等不同体裁的中外优秀文学作品，在感受形象、品味语言、体验情感的过程中，提高语言文化鉴别能力、文学欣赏能力和审美品位，提升人文素养。</w:t>
      </w:r>
    </w:p>
    <w:p>
      <w:pPr>
        <w:spacing w:line="360" w:lineRule="auto"/>
        <w:ind w:firstLine="482" w:firstLineChars="200"/>
        <w:jc w:val="left"/>
        <w:rPr>
          <w:rFonts w:ascii="宋体" w:hAnsi="宋体"/>
          <w:color w:val="000000"/>
          <w:sz w:val="24"/>
        </w:rPr>
      </w:pPr>
      <w:r>
        <w:rPr>
          <w:rFonts w:hint="eastAsia" w:ascii="宋体" w:hAnsi="宋体"/>
          <w:b/>
          <w:bCs/>
          <w:color w:val="000000"/>
          <w:sz w:val="24"/>
        </w:rPr>
        <w:t>（2）古代诗文选读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中华优秀传统文化中的经典古代诗文，体会中华文化的源远流长、博大精深，增进对中华文化思想理念、传统美德、人文精神的认识和理解，抵制文化虚无主义错误观点，提升对中华优秀传统文化的认同感、自豪感，增强文化自信，更好地传承和弘扬中华优秀传统文化。</w:t>
      </w:r>
    </w:p>
    <w:p>
      <w:pPr>
        <w:spacing w:line="360" w:lineRule="auto"/>
        <w:ind w:firstLine="482" w:firstLineChars="200"/>
        <w:jc w:val="left"/>
        <w:rPr>
          <w:rFonts w:ascii="宋体" w:hAnsi="宋体"/>
          <w:color w:val="000000"/>
          <w:sz w:val="24"/>
        </w:rPr>
      </w:pPr>
      <w:r>
        <w:rPr>
          <w:rFonts w:hint="eastAsia" w:ascii="宋体" w:hAnsi="宋体"/>
          <w:b/>
          <w:bCs/>
          <w:color w:val="000000"/>
          <w:sz w:val="24"/>
        </w:rPr>
        <w:t>（3）中国革命传统和社会主义先进文化作品选读</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引导学生阅读中国革命传统作品，深入学习革命志士以及广大群众为民族解放事业英勇奋斗、百折不挠的爱国精神和崇高品质；深入了解中国革命过程中涌现出的英雄人物和事迹，感受其大无畏的革命气概，体认中国共产党人的初心和使命；进一步提高语言运用能力、思维能力和审美鉴赏能力；坚定理想信念，陶冶情操，形成正确的世界观、人生观和价值观。引导学生阅读反映社会主义先进文化的作品，关注和参与当代文化生活，增强弘扬社会主义核心价值观的自觉性和为中华民族伟大复兴而奋斗的使命感，坚定文化自信；把握作品的思想性和艺术性，进一步提高阅读与欣赏、表达与交流，以及语文综合运用能力。</w:t>
      </w:r>
    </w:p>
    <w:p>
      <w:pPr>
        <w:spacing w:line="360" w:lineRule="auto"/>
        <w:ind w:firstLine="482" w:firstLineChars="200"/>
        <w:jc w:val="left"/>
        <w:rPr>
          <w:rFonts w:ascii="宋体" w:hAnsi="宋体"/>
          <w:color w:val="000000"/>
          <w:sz w:val="24"/>
        </w:rPr>
      </w:pPr>
      <w:r>
        <w:rPr>
          <w:rFonts w:hint="eastAsia" w:ascii="宋体" w:hAnsi="宋体"/>
          <w:b/>
          <w:bCs/>
          <w:color w:val="000000"/>
          <w:sz w:val="24"/>
        </w:rPr>
        <w:t>（4）职场应用写作与交流</w:t>
      </w:r>
    </w:p>
    <w:p>
      <w:pPr>
        <w:spacing w:line="360" w:lineRule="auto"/>
        <w:ind w:firstLine="480" w:firstLineChars="200"/>
        <w:jc w:val="left"/>
        <w:rPr>
          <w:rFonts w:ascii="宋体" w:hAnsi="宋体"/>
          <w:color w:val="000000"/>
          <w:sz w:val="24"/>
        </w:rPr>
      </w:pPr>
      <w:r>
        <w:rPr>
          <w:rFonts w:hint="eastAsia" w:ascii="宋体" w:hAnsi="宋体"/>
          <w:color w:val="000000"/>
          <w:sz w:val="24"/>
        </w:rPr>
        <w:t>本课程旨在培养学生职场应用写作，以及市场调查和策划、洽谈和协商、求职和应聘等能力，提高学生职业道德意识，培养严谨务实的工作作风，为实现高质量就业和职业生涯发展奠定基础。</w:t>
      </w:r>
    </w:p>
    <w:p>
      <w:pPr>
        <w:spacing w:line="360" w:lineRule="auto"/>
        <w:ind w:firstLine="482" w:firstLineChars="200"/>
        <w:jc w:val="left"/>
        <w:rPr>
          <w:rFonts w:ascii="宋体" w:hAnsi="宋体"/>
          <w:color w:val="000000"/>
          <w:sz w:val="24"/>
        </w:rPr>
      </w:pPr>
      <w:r>
        <w:rPr>
          <w:rFonts w:hint="eastAsia" w:ascii="宋体" w:hAnsi="宋体"/>
          <w:b/>
          <w:bCs/>
          <w:color w:val="000000"/>
          <w:sz w:val="24"/>
        </w:rPr>
        <w:t>3.历史</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（1）中国历史</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主要讲述中国古代史、中国近代史和中国现代史。中国古代史开始于我国境内人类产生，结束于1840年鸦片战争爆发前夕，历经原始社会、奴隶社会和封建社会三个阶段。中国近代史始于1840年鸦片战争爆发，止于1949年中华人民共和国成立前夕，是中国半殖民地半封建社会逐渐形成和瓦解的历史。中国现代史开始于1949年中华人民共和国的成立，是中国共产党领导全国人民进行社会主义革命、建设和改革的历史。</w:t>
      </w:r>
    </w:p>
    <w:p>
      <w:pPr>
        <w:spacing w:line="360" w:lineRule="auto"/>
        <w:ind w:firstLine="482" w:firstLineChars="200"/>
        <w:jc w:val="left"/>
        <w:rPr>
          <w:rFonts w:ascii="宋体" w:hAnsi="宋体"/>
          <w:b/>
          <w:bCs/>
          <w:color w:val="000000"/>
          <w:sz w:val="24"/>
        </w:rPr>
      </w:pPr>
      <w:r>
        <w:rPr>
          <w:rFonts w:hint="eastAsia" w:ascii="宋体" w:hAnsi="宋体"/>
          <w:b/>
          <w:bCs/>
          <w:color w:val="000000"/>
          <w:sz w:val="24"/>
        </w:rPr>
        <w:t>（2）世界历史</w:t>
      </w:r>
    </w:p>
    <w:p>
      <w:pPr>
        <w:spacing w:line="360" w:lineRule="auto"/>
        <w:ind w:firstLine="480" w:firstLineChars="200"/>
        <w:jc w:val="left"/>
        <w:rPr>
          <w:rFonts w:ascii="宋体" w:hAnsi="宋体"/>
          <w:color w:val="000000"/>
          <w:sz w:val="24"/>
        </w:rPr>
      </w:pPr>
      <w:r>
        <w:rPr>
          <w:rFonts w:hint="eastAsia" w:ascii="宋体" w:hAnsi="宋体"/>
          <w:color w:val="000000"/>
          <w:sz w:val="24"/>
        </w:rPr>
        <w:t>本课程主要讲述世界古代史、世界近代史和世界现代史。世界古代史始于早期人类的出现，止于15世纪末期，其间不同地区和国家以不同形式，经历了原始社会、奴隶社会和封建社会的发展过程。世界近代史始于16世纪初，终于19世纪末，是资本主义产生、确立和发展的历史。世界现代史始于20世纪初，是社会主义制度诞生、发展，并与资本主义制度相互竞争、并存的历史。</w:t>
      </w:r>
    </w:p>
    <w:p>
      <w:pPr>
        <w:spacing w:line="360" w:lineRule="auto"/>
        <w:ind w:firstLine="482" w:firstLineChars="200"/>
        <w:jc w:val="left"/>
        <w:rPr>
          <w:rFonts w:ascii="宋体" w:hAnsi="宋体"/>
          <w:b/>
          <w:color w:val="000000"/>
          <w:sz w:val="24"/>
        </w:rPr>
      </w:pPr>
      <w:r>
        <w:rPr>
          <w:rFonts w:hint="eastAsia" w:asciiTheme="minorEastAsia" w:hAnsiTheme="minorEastAsia" w:eastAsiaTheme="minorEastAsia"/>
          <w:b/>
          <w:color w:val="000000"/>
          <w:sz w:val="24"/>
        </w:rPr>
        <w:t>4.</w:t>
      </w:r>
      <w:r>
        <w:rPr>
          <w:rFonts w:hint="eastAsia" w:ascii="宋体" w:hAnsi="宋体"/>
          <w:b/>
          <w:color w:val="000000"/>
          <w:sz w:val="24"/>
        </w:rPr>
        <w:t>数学</w:t>
      </w:r>
    </w:p>
    <w:p>
      <w:pPr>
        <w:spacing w:line="360" w:lineRule="auto"/>
        <w:ind w:firstLine="480" w:firstLineChars="200"/>
        <w:jc w:val="left"/>
        <w:rPr>
          <w:rFonts w:ascii="宋体" w:hAnsi="宋体"/>
          <w:color w:val="000000"/>
          <w:sz w:val="24"/>
        </w:rPr>
      </w:pPr>
      <w:r>
        <w:rPr>
          <w:rFonts w:hint="eastAsia" w:ascii="宋体" w:hAnsi="宋体"/>
          <w:color w:val="000000"/>
          <w:sz w:val="24"/>
        </w:rPr>
        <w:t>本课程要求学生掌握好现代社会工作和生活必备的数学常识，进一步培养学生的基本运算能力，基本计算工具使用能力，空间想象、数型结合、逻辑思维能力和简单应用能力。通过本课程的学习，提高学生的综合素质，并为学生学习专业课程以及可持续发展打下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5.英语</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巩固基础词汇和基础语法，使学生掌握一定的语言基础知识和听、说、读、写的基本技能，获得初步运用英语进行交际的能力。在此基础上，学生能从口头和书面材料中获取所需信息，能就熟悉的话题用英语进行简单的口头交流，能读懂简单用文，能理解并仿照范例书写正常用的书信、便条、通知、说明等应用性文字材料，并能使用工具书自主学习，为今后学习英语和熟练运用打下基础。</w:t>
      </w:r>
    </w:p>
    <w:p>
      <w:pPr>
        <w:spacing w:line="360" w:lineRule="auto"/>
        <w:ind w:firstLine="482" w:firstLineChars="200"/>
        <w:jc w:val="left"/>
        <w:rPr>
          <w:rFonts w:asciiTheme="minorEastAsia" w:hAnsiTheme="minorEastAsia" w:eastAsiaTheme="minorEastAsia"/>
          <w:b/>
          <w:color w:val="000000"/>
          <w:sz w:val="24"/>
        </w:rPr>
      </w:pPr>
      <w:r>
        <w:rPr>
          <w:rFonts w:hint="eastAsia" w:ascii="宋体" w:hAnsi="宋体"/>
          <w:b/>
          <w:color w:val="000000"/>
          <w:sz w:val="24"/>
        </w:rPr>
        <w:t>6.</w:t>
      </w:r>
      <w:r>
        <w:rPr>
          <w:rFonts w:hint="eastAsia" w:asciiTheme="minorEastAsia" w:hAnsiTheme="minorEastAsia" w:eastAsiaTheme="minorEastAsia"/>
          <w:b/>
          <w:color w:val="000000"/>
          <w:sz w:val="24"/>
        </w:rPr>
        <w:t>计算机应用基础</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要求学生掌握计算机操作的基本技能，具有文字处理能力，数据处理能力，信息获取、整理、加工能力，网上交互能力，能考取全国计算机一级等级证书（部分优秀学生能考取二级）。教学内容包括计算机操作系统的使用、办公软件的使用、计算机网络的基本操作和使用等。</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7.体育与健康</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课程学习体育与卫生保健的基础知识和运动技能，掌握科学锻炼和娱乐休闲的基本方法，培养学生从事未来职业所必须的体能和自觉锻炼的习惯；注重学生特长的发展；培养自主锻炼、自我保健和自我调控的意识，全面提高身心素质和社会适应能力，为终身锻炼、继续学习与创业立业奠定基础。</w:t>
      </w:r>
    </w:p>
    <w:p>
      <w:pPr>
        <w:spacing w:line="360" w:lineRule="auto"/>
        <w:ind w:firstLine="482" w:firstLineChars="200"/>
        <w:jc w:val="left"/>
        <w:rPr>
          <w:rFonts w:asciiTheme="minorEastAsia" w:hAnsiTheme="minorEastAsia" w:eastAsiaTheme="minorEastAsia"/>
          <w:color w:val="000000"/>
          <w:sz w:val="24"/>
        </w:rPr>
      </w:pPr>
      <w:r>
        <w:rPr>
          <w:rFonts w:hint="eastAsia" w:asciiTheme="minorEastAsia" w:hAnsiTheme="minorEastAsia" w:eastAsiaTheme="minorEastAsia"/>
          <w:b/>
          <w:bCs/>
          <w:color w:val="000000"/>
          <w:sz w:val="24"/>
        </w:rPr>
        <w:t>8.劳动实践</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劳动实践，体会劳动创造美好生活，体认劳动不分贵贱，热爱劳动，尊重普通劳动者，培养勤俭、奋斗、创新、奉献的劳动精神；具备满足生存发展需要的基本劳动能力，形成良好劳动习惯。分为校内劳动实践和校外劳动实践两部分。校内劳动实践包括：实训室、课室、洗手间、楼道，周边草坪及指定区域的清洁等；校外劳动实践包括：暑假自主参加实习、实训或其它有益于身心发展的劳动实践等。</w:t>
      </w:r>
    </w:p>
    <w:p>
      <w:pPr>
        <w:pStyle w:val="3"/>
      </w:pPr>
      <w:r>
        <w:rPr>
          <w:rFonts w:hint="eastAsia"/>
        </w:rPr>
        <w:t>（二）专业基础课</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9.烹饪概论</w:t>
      </w:r>
    </w:p>
    <w:p>
      <w:pPr>
        <w:spacing w:line="360" w:lineRule="auto"/>
        <w:ind w:firstLine="480" w:firstLineChars="200"/>
        <w:jc w:val="left"/>
        <w:rPr>
          <w:rFonts w:asciiTheme="minorEastAsia" w:hAnsiTheme="minorEastAsia" w:eastAsiaTheme="minorEastAsia"/>
          <w:b/>
          <w:color w:val="000000"/>
          <w:sz w:val="24"/>
        </w:rPr>
      </w:pPr>
      <w:r>
        <w:rPr>
          <w:rFonts w:hint="eastAsia" w:cs="宋体" w:asciiTheme="minorEastAsia" w:hAnsiTheme="minorEastAsia" w:eastAsiaTheme="minorEastAsia"/>
          <w:color w:val="000000"/>
          <w:kern w:val="0"/>
          <w:sz w:val="24"/>
        </w:rPr>
        <w:t>通过教学，对烹饪相关知识有初步了解，如烹饪简史、烹饪原理、菜品、饮食文化等，为今后在烹饪理论的研究和操作技能上的发展和提高打下基础，以便更好适应中国和世界餐饮潮流的发展趋势，成为一名称职的中餐烹饪师。</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10.烹饪基础化学</w:t>
      </w:r>
    </w:p>
    <w:p>
      <w:pPr>
        <w:spacing w:line="360" w:lineRule="auto"/>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通过教学，掌握</w:t>
      </w:r>
      <w:r>
        <w:rPr>
          <w:rFonts w:cs="宋体" w:asciiTheme="minorEastAsia" w:hAnsiTheme="minorEastAsia" w:eastAsiaTheme="minorEastAsia"/>
          <w:color w:val="000000"/>
          <w:kern w:val="0"/>
          <w:sz w:val="24"/>
        </w:rPr>
        <w:t>普通化学相关知识，食物中的营养素及其在烹饪中的变化，食物组织的特点及食物的色、香、味等。意欲从化学角度来解释烹饪中的许多现象和变化，以帮助学生更好地理解、掌握和发挥烹调技艺。</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11.烹饪工艺美术（含雕刻）</w:t>
      </w:r>
    </w:p>
    <w:p>
      <w:pPr>
        <w:spacing w:line="360" w:lineRule="auto"/>
        <w:ind w:firstLine="480" w:firstLineChars="200"/>
        <w:jc w:val="left"/>
        <w:rPr>
          <w:rFonts w:asciiTheme="minorEastAsia" w:hAnsiTheme="minorEastAsia" w:eastAsiaTheme="minorEastAsia"/>
          <w:b/>
          <w:color w:val="000000"/>
          <w:sz w:val="24"/>
        </w:rPr>
      </w:pPr>
      <w:r>
        <w:rPr>
          <w:rFonts w:hint="eastAsia" w:cs="宋体" w:asciiTheme="minorEastAsia" w:hAnsiTheme="minorEastAsia" w:eastAsiaTheme="minorEastAsia"/>
          <w:color w:val="000000"/>
          <w:kern w:val="0"/>
          <w:sz w:val="24"/>
        </w:rPr>
        <w:t>通过工艺美术基础知识和基本技能的讲授，使学生了解烹饪技艺和烹饪成品的构图、色彩知识；具有审美基础知识和美化烹饪成品的能力。</w:t>
      </w:r>
      <w:r>
        <w:rPr>
          <w:rFonts w:hint="eastAsia" w:asciiTheme="minorEastAsia" w:hAnsiTheme="minorEastAsia" w:eastAsiaTheme="minorEastAsia"/>
          <w:sz w:val="24"/>
        </w:rPr>
        <w:t>学习食品（含果蔬、琼脂等烹饪原料）的平面刀花刀法，花卉、动物等形态的雕刻和简单立体座雕技术。</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12.烹饪原料知识</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通过教学，系统掌握烹饪原料学的基础理论和基本概念，全面了解烹饪原料的产地、产季、性质、应用和保管等方面的知识，为烹调技术和菜肴的制作打下基础。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13.烹饪营养与卫生</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通过教学，掌握营养学、食品卫生学的基本理论，掌握各类食品的营养价值及卫生，了解食品卫生管理中的各项法律法规及食品一般营养成分结构。</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（三）专业核心课</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14.烹饪基本功训练</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通过对刀工、刀法、勺工、勺法、面点基本功的讲授和操作训练，使学生熟练掌握烹饪各项基本功；重点掌握各基本功的达标要求和标准。</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15.粤菜烹调技术</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让学生综合运用各相关课程的专业知识和技能，以学习烹调粤菜代表菜肴为主，以学习烹调中国各地菜系代表菜肴为辅的风味菜肴烹饪制作技术，提高烹饪技术综合运用能力，具备从事餐饮企业厨房中各主要岗位，尤其是助镬、上杂、候镬等菜肴食品烹调制作岗位的基本职业能力。</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16.烹饪原料知识</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通过教学，系统掌握烹饪原料学的基础理论和基本概念，全面了解烹饪原料的产地、产季、性质、应用和保管等方面的知识，为烹调技术和菜肴的制作打下基础。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17.面点制作</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学习各式点心面皮制作技术；学习各种面点产品不同的造型技术和加温方法；学习发酵疏松皮类、物理蔬菜皮类、化学疏松疲累、不疏松皮类等代表面点食品和各式糕品、地方名小吃的制作技术。</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18.西餐烹调技术（热菜制作）</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习西餐烹调的基础知识，西餐厨房热厨岗位技能，培养独立工作及拓展应变能力；学习署菜和蔬菜配菜的制作技术和热菜基础汤汁制作技术；学习西餐常见的早餐、快餐食品的制作；学习西餐烹调方法：煮、炒、煎、炸、烩、焗、烧、焖、扒、蒸、串烧、烟熏等烹调技法</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19.冷菜拼盘制作工艺</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学习冷盘菜肴的制作方法，冷盘的装盘技巧，艺术拼盘制作，命题冷盘和筳席冷盘的设计；学习菜肴装盘的盘饰品摆技术。</w:t>
      </w:r>
    </w:p>
    <w:p>
      <w:pPr>
        <w:pStyle w:val="3"/>
      </w:pPr>
      <w:r>
        <w:rPr>
          <w:rFonts w:hint="eastAsia"/>
        </w:rPr>
        <w:t>（四）限修课程</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20.现代餐饮经营管理基础</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通过讲授，使学生基本掌握餐饮经营尤其是厨房管理的方法、程序；熟练掌握餐饮质量管理和餐饮成本核算；重点掌握适应市场经济的餐饮运作方式。</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21.酒店管理</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讲授酒店的含义、作用、分类、等级、产生和发展，酒店服务与管理的基本程序和基础理论，组织设计的原则，管理职能在饭店中的运用，对各部门业务管理概要，服务质量管理等内容，使学生了解酒店业概况，树立牢固的专业思想，熟悉酒店业基本业务过程，了解酒店管理的基本知识，为日后的服务和管理工作打下坚实基础。</w:t>
      </w:r>
    </w:p>
    <w:p>
      <w:pPr>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22.中国饮食文化</w:t>
      </w:r>
    </w:p>
    <w:p>
      <w:pPr>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使学生使系统地了解中国饮食文化、科学、艺术的总体特点和发展趋势，并且理论与实际相结合，将理论运用与实践之中。</w:t>
      </w:r>
    </w:p>
    <w:p>
      <w:pPr>
        <w:pStyle w:val="2"/>
      </w:pPr>
      <w:r>
        <w:rPr>
          <w:rFonts w:hint="eastAsia"/>
          <w:lang w:val="en-US" w:eastAsia="zh-CN"/>
        </w:rPr>
        <w:t>七</w:t>
      </w:r>
      <w:r>
        <w:rPr>
          <w:rFonts w:hint="eastAsia"/>
        </w:rPr>
        <w:t>、教学活动周数分配表</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617"/>
        <w:gridCol w:w="617"/>
        <w:gridCol w:w="619"/>
        <w:gridCol w:w="619"/>
        <w:gridCol w:w="619"/>
        <w:gridCol w:w="619"/>
        <w:gridCol w:w="617"/>
        <w:gridCol w:w="617"/>
        <w:gridCol w:w="619"/>
        <w:gridCol w:w="617"/>
        <w:gridCol w:w="617"/>
        <w:gridCol w:w="619"/>
        <w:gridCol w:w="617"/>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6" w:type="dxa"/>
            <w:vMerge w:val="restart"/>
          </w:tcPr>
          <w:p>
            <w:pPr>
              <w:jc w:val="left"/>
              <w:rPr>
                <w:rFonts w:ascii="宋体" w:hAnsi="宋体"/>
                <w:b/>
                <w:color w:val="000000"/>
                <w:sz w:val="24"/>
              </w:rPr>
            </w:pPr>
            <w:r>
              <w:rPr>
                <w:rFonts w:ascii="宋体" w:hAnsi="宋体"/>
                <w:b/>
                <w:color w:val="000000"/>
                <w:sz w:val="24"/>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746760</wp:posOffset>
                      </wp:positionV>
                      <wp:extent cx="160020" cy="167005"/>
                      <wp:effectExtent l="0" t="0" r="0" b="0"/>
                      <wp:wrapNone/>
                      <wp:docPr id="1" name="__TH_B2226"/>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wps:spPr>
                            <wps:txbx>
                              <w:txbxContent>
                                <w:p>
                                  <w:pPr>
                                    <w:snapToGrid w:val="0"/>
                                    <w:rPr>
                                      <w:color w:val="000000"/>
                                    </w:rPr>
                                  </w:pPr>
                                  <w:r>
                                    <w:rPr>
                                      <w:rFonts w:hint="eastAsia"/>
                                      <w:color w:val="000000"/>
                                    </w:rPr>
                                    <w:t>数</w:t>
                                  </w:r>
                                </w:p>
                              </w:txbxContent>
                            </wps:txbx>
                            <wps:bodyPr wrap="square" lIns="0" tIns="0" rIns="0" bIns="0" upright="1"/>
                          </wps:wsp>
                        </a:graphicData>
                      </a:graphic>
                    </wp:anchor>
                  </w:drawing>
                </mc:Choice>
                <mc:Fallback>
                  <w:pict>
                    <v:shape id="__TH_B2226" o:spid="_x0000_s1026" o:spt="202" type="#_x0000_t202" style="position:absolute;left:0pt;margin-left:23.7pt;margin-top:58.8pt;height:13.15pt;width:12.6pt;z-index:251659264;mso-width-relative:page;mso-height-relative:page;" filled="f" stroked="f" coordsize="21600,21600" o:gfxdata="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NrtgAAAAJAQAADwAAAAAAAAABACAAAAAiAAAAZHJzL2Rvd25yZXYueG1sUEsBAhQAFAAA&#10;AAgAh07iQHIoV/S2AQAAfgMAAA4AAAAAAAAAAQAgAAAAJw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数</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1037590</wp:posOffset>
                      </wp:positionV>
                      <wp:extent cx="138430" cy="276225"/>
                      <wp:effectExtent l="0" t="0" r="0" b="0"/>
                      <wp:wrapNone/>
                      <wp:docPr id="2" name="__TH_B3228"/>
                      <wp:cNvGraphicFramePr/>
                      <a:graphic xmlns:a="http://schemas.openxmlformats.org/drawingml/2006/main">
                        <a:graphicData uri="http://schemas.microsoft.com/office/word/2010/wordprocessingShape">
                          <wps:wsp>
                            <wps:cNvSpPr txBox="1"/>
                            <wps:spPr>
                              <a:xfrm>
                                <a:off x="0" y="0"/>
                                <a:ext cx="138430" cy="276225"/>
                              </a:xfrm>
                              <a:prstGeom prst="rect">
                                <a:avLst/>
                              </a:prstGeom>
                              <a:noFill/>
                              <a:ln>
                                <a:noFill/>
                              </a:ln>
                            </wps:spPr>
                            <wps:txbx>
                              <w:txbxContent>
                                <w:p>
                                  <w:pPr>
                                    <w:snapToGrid w:val="0"/>
                                    <w:rPr>
                                      <w:color w:val="000000"/>
                                    </w:rPr>
                                  </w:pPr>
                                  <w:r>
                                    <w:rPr>
                                      <w:rFonts w:hint="eastAsia"/>
                                      <w:color w:val="000000"/>
                                    </w:rPr>
                                    <w:t>期</w:t>
                                  </w:r>
                                </w:p>
                              </w:txbxContent>
                            </wps:txbx>
                            <wps:bodyPr lIns="0" tIns="0" rIns="0" bIns="0" upright="1"/>
                          </wps:wsp>
                        </a:graphicData>
                      </a:graphic>
                    </wp:anchor>
                  </w:drawing>
                </mc:Choice>
                <mc:Fallback>
                  <w:pict>
                    <v:shape id="__TH_B3228" o:spid="_x0000_s1026" o:spt="202" type="#_x0000_t202" style="position:absolute;left:0pt;margin-left:12.8pt;margin-top:81.7pt;height:21.75pt;width:10.9pt;z-index:251660288;mso-width-relative:page;mso-height-relative:page;" filled="f" stroked="f" coordsize="21600,21600" o:gfxdata="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KbXm9gA&#10;AAAJAQAADwAAAAAAAAABACAAAAAiAAAAZHJzL2Rvd25yZXYueG1sUEsBAhQAFAAAAAgAh07iQHN0&#10;NwytAQAAcAMAAA4AAAAAAAAAAQAgAAAAJwEAAGRycy9lMm9Eb2MueG1sUEsFBgAAAAAGAAYAWQEA&#10;AEYFAAAAAA==&#10;">
                      <v:fill on="f" focussize="0,0"/>
                      <v:stroke on="f"/>
                      <v:imagedata o:title=""/>
                      <o:lock v:ext="edit" aspectratio="f"/>
                      <v:textbox inset="0mm,0mm,0mm,0mm">
                        <w:txbxContent>
                          <w:p>
                            <w:pPr>
                              <w:snapToGrid w:val="0"/>
                              <w:rPr>
                                <w:color w:val="000000"/>
                              </w:rPr>
                            </w:pPr>
                            <w:r>
                              <w:rPr>
                                <w:rFonts w:hint="eastAsia"/>
                                <w:color w:val="000000"/>
                              </w:rPr>
                              <w:t>期</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1312" behindDoc="0" locked="0" layoutInCell="1" allowOverlap="1">
                      <wp:simplePos x="0" y="0"/>
                      <wp:positionH relativeFrom="column">
                        <wp:posOffset>322580</wp:posOffset>
                      </wp:positionH>
                      <wp:positionV relativeFrom="paragraph">
                        <wp:posOffset>0</wp:posOffset>
                      </wp:positionV>
                      <wp:extent cx="376555" cy="1456690"/>
                      <wp:effectExtent l="4445" t="1270" r="19050" b="8890"/>
                      <wp:wrapNone/>
                      <wp:docPr id="3" name="__TH_L21"/>
                      <wp:cNvGraphicFramePr/>
                      <a:graphic xmlns:a="http://schemas.openxmlformats.org/drawingml/2006/main">
                        <a:graphicData uri="http://schemas.microsoft.com/office/word/2010/wordprocessingShape">
                          <wps:wsp>
                            <wps:cNvCnPr/>
                            <wps:spPr>
                              <a:xfrm>
                                <a:off x="0" y="0"/>
                                <a:ext cx="376555" cy="145669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_TH_L21" o:spid="_x0000_s1026" o:spt="20" style="position:absolute;left:0pt;margin-left:25.4pt;margin-top:0pt;height:114.7pt;width:29.65pt;z-index:251661312;mso-width-relative:page;mso-height-relative:page;" filled="f" stroked="t" coordsize="21600,21600" o:gfxdata="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InGs0wAAAAcBAAAPAAAAAAAA&#10;AAEAIAAAACIAAABkcnMvZG93bnJldi54bWxQSwECFAAUAAAACACHTuJArDMzp94BAADUAwAADgAA&#10;AAAAAAABACAAAAAiAQAAZHJzL2Uyb0RvYy54bWxQSwUGAAAAAAYABgBZAQAAcgUAAAAA&#10;">
                      <v:fill on="f" focussize="0,0"/>
                      <v:stroke weight="0.5pt" color="#000000" joinstyle="round"/>
                      <v:imagedata o:title=""/>
                      <o:lock v:ext="edit" aspectratio="f"/>
                    </v:line>
                  </w:pict>
                </mc:Fallback>
              </mc:AlternateContent>
            </w:r>
            <w:r>
              <w:rPr>
                <w:rFonts w:ascii="宋体" w:hAnsi="宋体"/>
                <w:b/>
                <w:color w:val="000000"/>
                <w:sz w:val="24"/>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511175</wp:posOffset>
                      </wp:positionV>
                      <wp:extent cx="712470" cy="945515"/>
                      <wp:effectExtent l="3810" t="3175" r="7620" b="3810"/>
                      <wp:wrapNone/>
                      <wp:docPr id="4" name="__TH_L22"/>
                      <wp:cNvGraphicFramePr/>
                      <a:graphic xmlns:a="http://schemas.openxmlformats.org/drawingml/2006/main">
                        <a:graphicData uri="http://schemas.microsoft.com/office/word/2010/wordprocessingShape">
                          <wps:wsp>
                            <wps:cNvCnPr/>
                            <wps:spPr>
                              <a:xfrm>
                                <a:off x="0" y="0"/>
                                <a:ext cx="712470" cy="94551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_TH_L22" o:spid="_x0000_s1026" o:spt="20" style="position:absolute;left:0pt;margin-left:-1.05pt;margin-top:40.25pt;height:74.45pt;width:56.1pt;z-index:251662336;mso-width-relative:page;mso-height-relative:page;" filled="f" stroked="t" coordsize="21600,21600" o:gfxdata="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xpAV7WAAAACQEAAA8AAAAAAAAA&#10;AQAgAAAAIgAAAGRycy9kb3ducmV2LnhtbFBLAQIUABQAAAAIAIdO4kAH2wyt2gEAANMDAAAOAAAA&#10;AAAAAAEAIAAAACUBAABkcnMvZTJvRG9jLnhtbFBLBQYAAAAABgAGAFkBAABxBQAAAAA=&#10;">
                      <v:fill on="f" focussize="0,0"/>
                      <v:stroke weight="0.5pt" color="#000000" joinstyle="round"/>
                      <v:imagedata o:title=""/>
                      <o:lock v:ext="edit" aspectratio="f"/>
                    </v:line>
                  </w:pict>
                </mc:Fallback>
              </mc:AlternateContent>
            </w:r>
            <w:r>
              <w:rPr>
                <w:rFonts w:ascii="宋体" w:hAnsi="宋体"/>
                <w:b/>
                <w:color w:val="000000"/>
                <w:sz w:val="24"/>
              </w:rPr>
              <mc:AlternateContent>
                <mc:Choice Requires="wps">
                  <w:drawing>
                    <wp:anchor distT="0" distB="0" distL="114300" distR="114300" simplePos="0" relativeHeight="251663360" behindDoc="0" locked="0" layoutInCell="1" allowOverlap="1">
                      <wp:simplePos x="0" y="0"/>
                      <wp:positionH relativeFrom="column">
                        <wp:posOffset>538480</wp:posOffset>
                      </wp:positionH>
                      <wp:positionV relativeFrom="paragraph">
                        <wp:posOffset>344805</wp:posOffset>
                      </wp:positionV>
                      <wp:extent cx="160655" cy="166370"/>
                      <wp:effectExtent l="0" t="0" r="0" b="0"/>
                      <wp:wrapNone/>
                      <wp:docPr id="5" name="__TH_B1224"/>
                      <wp:cNvGraphicFramePr/>
                      <a:graphic xmlns:a="http://schemas.openxmlformats.org/drawingml/2006/main">
                        <a:graphicData uri="http://schemas.microsoft.com/office/word/2010/wordprocessingShape">
                          <wps:wsp>
                            <wps:cNvSpPr txBox="1"/>
                            <wps:spPr>
                              <a:xfrm>
                                <a:off x="0" y="0"/>
                                <a:ext cx="160655" cy="166370"/>
                              </a:xfrm>
                              <a:prstGeom prst="rect">
                                <a:avLst/>
                              </a:prstGeom>
                              <a:noFill/>
                              <a:ln>
                                <a:noFill/>
                              </a:ln>
                            </wps:spPr>
                            <wps:txbx>
                              <w:txbxContent>
                                <w:p>
                                  <w:pPr>
                                    <w:snapToGrid w:val="0"/>
                                    <w:rPr>
                                      <w:color w:val="000000"/>
                                    </w:rPr>
                                  </w:pPr>
                                  <w:r>
                                    <w:rPr>
                                      <w:rFonts w:hint="eastAsia"/>
                                      <w:color w:val="000000"/>
                                    </w:rPr>
                                    <w:t>容</w:t>
                                  </w:r>
                                </w:p>
                              </w:txbxContent>
                            </wps:txbx>
                            <wps:bodyPr wrap="square" lIns="0" tIns="0" rIns="0" bIns="0" upright="1"/>
                          </wps:wsp>
                        </a:graphicData>
                      </a:graphic>
                    </wp:anchor>
                  </w:drawing>
                </mc:Choice>
                <mc:Fallback>
                  <w:pict>
                    <v:shape id="__TH_B1224" o:spid="_x0000_s1026" o:spt="202" type="#_x0000_t202" style="position:absolute;left:0pt;margin-left:42.4pt;margin-top:27.15pt;height:13.1pt;width:12.65pt;z-index:251663360;mso-width-relative:page;mso-height-relative:page;" filled="f" stroked="f" coordsize="21600,21600" o:gfxdata="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kMwxnXAAAACAEAAA8AAAAAAAAAAQAgAAAAIgAAAGRycy9kb3ducmV2LnhtbFBLAQIUABQA&#10;AAAIAIdO4kCDFlFEuAEAAH4DAAAOAAAAAAAAAAEAIAAAACYBAABkcnMvZTJvRG9jLnhtbFBLBQYA&#10;AAAABgAGAFkBAABQBQAAAAA=&#10;">
                      <v:fill on="f" focussize="0,0"/>
                      <v:stroke on="f"/>
                      <v:imagedata o:title=""/>
                      <o:lock v:ext="edit" aspectratio="f"/>
                      <v:textbox inset="0mm,0mm,0mm,0mm">
                        <w:txbxContent>
                          <w:p>
                            <w:pPr>
                              <w:snapToGrid w:val="0"/>
                              <w:rPr>
                                <w:color w:val="000000"/>
                              </w:rPr>
                            </w:pPr>
                            <w:r>
                              <w:rPr>
                                <w:rFonts w:hint="eastAsia"/>
                                <w:color w:val="000000"/>
                              </w:rPr>
                              <w:t>容</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4384" behindDoc="0" locked="0" layoutInCell="1" allowOverlap="1">
                      <wp:simplePos x="0" y="0"/>
                      <wp:positionH relativeFrom="column">
                        <wp:posOffset>434340</wp:posOffset>
                      </wp:positionH>
                      <wp:positionV relativeFrom="paragraph">
                        <wp:posOffset>94615</wp:posOffset>
                      </wp:positionV>
                      <wp:extent cx="160020" cy="167005"/>
                      <wp:effectExtent l="0" t="0" r="0" b="0"/>
                      <wp:wrapNone/>
                      <wp:docPr id="6" name="__TH_B1123"/>
                      <wp:cNvGraphicFramePr/>
                      <a:graphic xmlns:a="http://schemas.openxmlformats.org/drawingml/2006/main">
                        <a:graphicData uri="http://schemas.microsoft.com/office/word/2010/wordprocessingShape">
                          <wps:wsp>
                            <wps:cNvSpPr txBox="1"/>
                            <wps:spPr>
                              <a:xfrm>
                                <a:off x="0" y="0"/>
                                <a:ext cx="160020" cy="167005"/>
                              </a:xfrm>
                              <a:prstGeom prst="rect">
                                <a:avLst/>
                              </a:prstGeom>
                              <a:noFill/>
                              <a:ln>
                                <a:noFill/>
                              </a:ln>
                            </wps:spPr>
                            <wps:txbx>
                              <w:txbxContent>
                                <w:p>
                                  <w:pPr>
                                    <w:snapToGrid w:val="0"/>
                                    <w:rPr>
                                      <w:color w:val="000000"/>
                                    </w:rPr>
                                  </w:pPr>
                                  <w:r>
                                    <w:rPr>
                                      <w:rFonts w:hint="eastAsia"/>
                                      <w:color w:val="000000"/>
                                    </w:rPr>
                                    <w:t>内</w:t>
                                  </w:r>
                                </w:p>
                              </w:txbxContent>
                            </wps:txbx>
                            <wps:bodyPr wrap="square" lIns="0" tIns="0" rIns="0" bIns="0" upright="1"/>
                          </wps:wsp>
                        </a:graphicData>
                      </a:graphic>
                    </wp:anchor>
                  </w:drawing>
                </mc:Choice>
                <mc:Fallback>
                  <w:pict>
                    <v:shape id="__TH_B1123" o:spid="_x0000_s1026" o:spt="202" type="#_x0000_t202" style="position:absolute;left:0pt;margin-left:34.2pt;margin-top:7.45pt;height:13.15pt;width:12.6pt;z-index:251664384;mso-width-relative:page;mso-height-relative:page;" filled="f" stroked="f" coordsize="21600,21600" o:gfxdata="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cSSgNUAAAAHAQAADwAAAAAAAAABACAAAAAiAAAAZHJzL2Rvd25yZXYueG1sUEsBAhQAFAAAAAgA&#10;h07iQCFfYgi2AQAAfgMAAA4AAAAAAAAAAQAgAAAAJAEAAGRycy9lMm9Eb2MueG1sUEsFBgAAAAAG&#10;AAYAWQEAAEwFAAAAAA==&#10;">
                      <v:fill on="f" focussize="0,0"/>
                      <v:stroke on="f"/>
                      <v:imagedata o:title=""/>
                      <o:lock v:ext="edit" aspectratio="f"/>
                      <v:textbox inset="0mm,0mm,0mm,0mm">
                        <w:txbxContent>
                          <w:p>
                            <w:pPr>
                              <w:snapToGrid w:val="0"/>
                              <w:rPr>
                                <w:color w:val="000000"/>
                              </w:rPr>
                            </w:pPr>
                            <w:r>
                              <w:rPr>
                                <w:rFonts w:hint="eastAsia"/>
                                <w:color w:val="000000"/>
                              </w:rPr>
                              <w:t>内</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747395</wp:posOffset>
                      </wp:positionV>
                      <wp:extent cx="160020" cy="166370"/>
                      <wp:effectExtent l="0" t="0" r="0" b="0"/>
                      <wp:wrapNone/>
                      <wp:docPr id="7" name="__TH_B3127"/>
                      <wp:cNvGraphicFramePr/>
                      <a:graphic xmlns:a="http://schemas.openxmlformats.org/drawingml/2006/main">
                        <a:graphicData uri="http://schemas.microsoft.com/office/word/2010/wordprocessingShape">
                          <wps:wsp>
                            <wps:cNvSpPr txBox="1"/>
                            <wps:spPr>
                              <a:xfrm>
                                <a:off x="0" y="0"/>
                                <a:ext cx="160020" cy="166370"/>
                              </a:xfrm>
                              <a:prstGeom prst="rect">
                                <a:avLst/>
                              </a:prstGeom>
                              <a:noFill/>
                              <a:ln>
                                <a:noFill/>
                              </a:ln>
                            </wps:spPr>
                            <wps:txbx>
                              <w:txbxContent>
                                <w:p>
                                  <w:pPr>
                                    <w:snapToGrid w:val="0"/>
                                    <w:rPr>
                                      <w:color w:val="000000"/>
                                    </w:rPr>
                                  </w:pPr>
                                  <w:r>
                                    <w:rPr>
                                      <w:rFonts w:hint="eastAsia"/>
                                      <w:color w:val="000000"/>
                                    </w:rPr>
                                    <w:t>学</w:t>
                                  </w:r>
                                </w:p>
                              </w:txbxContent>
                            </wps:txbx>
                            <wps:bodyPr wrap="square" lIns="0" tIns="0" rIns="0" bIns="0" upright="1"/>
                          </wps:wsp>
                        </a:graphicData>
                      </a:graphic>
                    </wp:anchor>
                  </w:drawing>
                </mc:Choice>
                <mc:Fallback>
                  <w:pict>
                    <v:shape id="__TH_B3127" o:spid="_x0000_s1026" o:spt="202" type="#_x0000_t202" style="position:absolute;left:0pt;margin-left:5.1pt;margin-top:58.85pt;height:13.1pt;width:12.6pt;z-index:251665408;mso-width-relative:page;mso-height-relative:page;" filled="f" stroked="f" coordsize="21600,21600" o:gfxdata="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7UcT32QAAAAkBAAAPAAAAAAAAAAEAIAAAACIAAABkcnMvZG93bnJldi54bWxQSwECFAAU&#10;AAAACACHTuJAxhjtMbcBAAB+AwAADgAAAAAAAAABACAAAAAoAQAAZHJzL2Uyb0RvYy54bWxQSwUG&#10;AAAAAAYABgBZAQAAUQUAAAAA&#10;">
                      <v:fill on="f" focussize="0,0"/>
                      <v:stroke on="f"/>
                      <v:imagedata o:title=""/>
                      <o:lock v:ext="edit" aspectratio="f"/>
                      <v:textbox inset="0mm,0mm,0mm,0mm">
                        <w:txbxContent>
                          <w:p>
                            <w:pPr>
                              <w:snapToGrid w:val="0"/>
                              <w:rPr>
                                <w:color w:val="000000"/>
                              </w:rPr>
                            </w:pPr>
                            <w:r>
                              <w:rPr>
                                <w:rFonts w:hint="eastAsia"/>
                                <w:color w:val="000000"/>
                              </w:rPr>
                              <w:t>学</w:t>
                            </w:r>
                          </w:p>
                        </w:txbxContent>
                      </v:textbox>
                    </v:shape>
                  </w:pict>
                </mc:Fallback>
              </mc:AlternateContent>
            </w:r>
            <w:r>
              <w:rPr>
                <w:rFonts w:ascii="宋体" w:hAnsi="宋体"/>
                <w:b/>
                <w:color w:val="000000"/>
                <w:sz w:val="24"/>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174625</wp:posOffset>
                      </wp:positionV>
                      <wp:extent cx="160655" cy="166370"/>
                      <wp:effectExtent l="0" t="0" r="0" b="0"/>
                      <wp:wrapNone/>
                      <wp:docPr id="8" name="__TH_B2125"/>
                      <wp:cNvGraphicFramePr/>
                      <a:graphic xmlns:a="http://schemas.openxmlformats.org/drawingml/2006/main">
                        <a:graphicData uri="http://schemas.microsoft.com/office/word/2010/wordprocessingShape">
                          <wps:wsp>
                            <wps:cNvSpPr txBox="1"/>
                            <wps:spPr>
                              <a:xfrm>
                                <a:off x="0" y="0"/>
                                <a:ext cx="160655" cy="166370"/>
                              </a:xfrm>
                              <a:prstGeom prst="rect">
                                <a:avLst/>
                              </a:prstGeom>
                              <a:noFill/>
                              <a:ln>
                                <a:noFill/>
                              </a:ln>
                            </wps:spPr>
                            <wps:txbx>
                              <w:txbxContent>
                                <w:p>
                                  <w:pPr>
                                    <w:snapToGrid w:val="0"/>
                                    <w:rPr>
                                      <w:color w:val="000000"/>
                                    </w:rPr>
                                  </w:pPr>
                                  <w:r>
                                    <w:rPr>
                                      <w:rFonts w:hint="eastAsia"/>
                                      <w:color w:val="000000"/>
                                    </w:rPr>
                                    <w:t>周</w:t>
                                  </w:r>
                                </w:p>
                              </w:txbxContent>
                            </wps:txbx>
                            <wps:bodyPr wrap="square" lIns="0" tIns="0" rIns="0" bIns="0" upright="1"/>
                          </wps:wsp>
                        </a:graphicData>
                      </a:graphic>
                    </wp:anchor>
                  </w:drawing>
                </mc:Choice>
                <mc:Fallback>
                  <w:pict>
                    <v:shape id="__TH_B2125" o:spid="_x0000_s1026" o:spt="202" type="#_x0000_t202" style="position:absolute;left:0pt;margin-left:5.25pt;margin-top:13.75pt;height:13.1pt;width:12.65pt;z-index:251666432;mso-width-relative:page;mso-height-relative:page;" filled="f" stroked="f" coordsize="21600,21600" o:gfxdata="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R7FldYAAAAHAQAADwAAAAAAAAABACAAAAAiAAAAZHJzL2Rvd25yZXYueG1sUEsBAhQAFAAA&#10;AAgAh07iQAJCjwG4AQAAfgMAAA4AAAAAAAAAAQAgAAAAJQ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周</w:t>
                            </w:r>
                          </w:p>
                        </w:txbxContent>
                      </v:textbox>
                    </v:shape>
                  </w:pict>
                </mc:Fallback>
              </mc:AlternateContent>
            </w:r>
          </w:p>
        </w:tc>
        <w:tc>
          <w:tcPr>
            <w:tcW w:w="617" w:type="dxa"/>
            <w:vMerge w:val="restart"/>
            <w:vAlign w:val="center"/>
          </w:tcPr>
          <w:p>
            <w:pPr>
              <w:spacing w:line="200" w:lineRule="atLeast"/>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入学教育与军训</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课堂教学</w:t>
            </w:r>
          </w:p>
        </w:tc>
        <w:tc>
          <w:tcPr>
            <w:tcW w:w="2476" w:type="dxa"/>
            <w:gridSpan w:val="4"/>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校内集中实训</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认识实习</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顶岗实习前教育</w:t>
            </w:r>
          </w:p>
        </w:tc>
        <w:tc>
          <w:tcPr>
            <w:tcW w:w="619"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顶岗实习</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机动</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考核</w:t>
            </w:r>
          </w:p>
        </w:tc>
        <w:tc>
          <w:tcPr>
            <w:tcW w:w="619"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毕业教育</w:t>
            </w:r>
          </w:p>
        </w:tc>
        <w:tc>
          <w:tcPr>
            <w:tcW w:w="617"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寒暑假</w:t>
            </w:r>
          </w:p>
        </w:tc>
        <w:tc>
          <w:tcPr>
            <w:tcW w:w="615" w:type="dxa"/>
            <w:vMerge w:val="restart"/>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206" w:type="dxa"/>
            <w:vMerge w:val="continue"/>
          </w:tcPr>
          <w:p>
            <w:pPr>
              <w:jc w:val="left"/>
              <w:rPr>
                <w:rFonts w:ascii="宋体" w:hAnsi="宋体"/>
                <w:b/>
                <w:color w:val="000000"/>
                <w:sz w:val="24"/>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9" w:type="dxa"/>
            <w:vMerge w:val="continue"/>
            <w:vAlign w:val="center"/>
          </w:tcPr>
          <w:p>
            <w:pPr>
              <w:jc w:val="center"/>
              <w:rPr>
                <w:rFonts w:asciiTheme="majorEastAsia" w:hAnsiTheme="majorEastAsia" w:eastAsiaTheme="majorEastAsia"/>
                <w:color w:val="000000"/>
                <w:szCs w:val="21"/>
              </w:rPr>
            </w:pPr>
          </w:p>
        </w:tc>
        <w:tc>
          <w:tcPr>
            <w:tcW w:w="617" w:type="dxa"/>
            <w:vMerge w:val="continue"/>
            <w:vAlign w:val="center"/>
          </w:tcPr>
          <w:p>
            <w:pPr>
              <w:jc w:val="center"/>
              <w:rPr>
                <w:rFonts w:asciiTheme="majorEastAsia" w:hAnsiTheme="majorEastAsia" w:eastAsiaTheme="majorEastAsia"/>
                <w:color w:val="000000"/>
                <w:szCs w:val="21"/>
              </w:rPr>
            </w:pPr>
          </w:p>
        </w:tc>
        <w:tc>
          <w:tcPr>
            <w:tcW w:w="615" w:type="dxa"/>
            <w:vMerge w:val="continue"/>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一</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17</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二</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三</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四</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五</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六</w:t>
            </w: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18</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8</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06" w:type="dxa"/>
            <w:vAlign w:val="center"/>
          </w:tcPr>
          <w:p>
            <w:pPr>
              <w:jc w:val="center"/>
              <w:rPr>
                <w:rFonts w:ascii="宋体" w:hAnsi="宋体"/>
                <w:bCs/>
                <w:color w:val="000000"/>
                <w:sz w:val="24"/>
              </w:rPr>
            </w:pPr>
            <w:r>
              <w:rPr>
                <w:rFonts w:hint="eastAsia" w:ascii="宋体" w:hAnsi="宋体"/>
                <w:bCs/>
                <w:color w:val="000000"/>
                <w:sz w:val="24"/>
              </w:rPr>
              <w:t>合计</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71</w:t>
            </w: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9" w:type="dxa"/>
            <w:vAlign w:val="center"/>
          </w:tcPr>
          <w:p>
            <w:pPr>
              <w:jc w:val="center"/>
              <w:rPr>
                <w:rFonts w:asciiTheme="majorEastAsia" w:hAnsiTheme="majorEastAsia" w:eastAsiaTheme="majorEastAsia"/>
                <w:color w:val="000000"/>
                <w:szCs w:val="21"/>
              </w:rPr>
            </w:pP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0.5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36</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5.5</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4</w:t>
            </w:r>
          </w:p>
        </w:tc>
        <w:tc>
          <w:tcPr>
            <w:tcW w:w="619"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w:t>
            </w:r>
          </w:p>
        </w:tc>
        <w:tc>
          <w:tcPr>
            <w:tcW w:w="617"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36</w:t>
            </w:r>
          </w:p>
        </w:tc>
        <w:tc>
          <w:tcPr>
            <w:tcW w:w="615" w:type="dxa"/>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156</w:t>
            </w:r>
          </w:p>
        </w:tc>
      </w:tr>
    </w:tbl>
    <w:p>
      <w:pPr>
        <w:pStyle w:val="2"/>
      </w:pPr>
      <w:r>
        <w:rPr>
          <w:rFonts w:hint="eastAsia"/>
          <w:lang w:val="en-US" w:eastAsia="zh-CN"/>
        </w:rPr>
        <w:t>八</w:t>
      </w:r>
      <w:r>
        <w:rPr>
          <w:rFonts w:hint="eastAsia"/>
        </w:rPr>
        <w:t>、课程设置及学时分配表</w:t>
      </w:r>
    </w:p>
    <w:tbl>
      <w:tblPr>
        <w:tblStyle w:val="7"/>
        <w:tblW w:w="10480" w:type="dxa"/>
        <w:tblInd w:w="0" w:type="dxa"/>
        <w:tblLayout w:type="fixed"/>
        <w:tblCellMar>
          <w:top w:w="0" w:type="dxa"/>
          <w:left w:w="108" w:type="dxa"/>
          <w:bottom w:w="0" w:type="dxa"/>
          <w:right w:w="108" w:type="dxa"/>
        </w:tblCellMar>
      </w:tblPr>
      <w:tblGrid>
        <w:gridCol w:w="370"/>
        <w:gridCol w:w="331"/>
        <w:gridCol w:w="301"/>
        <w:gridCol w:w="344"/>
        <w:gridCol w:w="118"/>
        <w:gridCol w:w="2380"/>
        <w:gridCol w:w="496"/>
        <w:gridCol w:w="633"/>
        <w:gridCol w:w="452"/>
        <w:gridCol w:w="461"/>
        <w:gridCol w:w="479"/>
        <w:gridCol w:w="538"/>
        <w:gridCol w:w="506"/>
        <w:gridCol w:w="531"/>
        <w:gridCol w:w="460"/>
        <w:gridCol w:w="591"/>
        <w:gridCol w:w="372"/>
        <w:gridCol w:w="372"/>
        <w:gridCol w:w="372"/>
        <w:gridCol w:w="373"/>
      </w:tblGrid>
      <w:tr>
        <w:tblPrEx>
          <w:tblCellMar>
            <w:top w:w="0" w:type="dxa"/>
            <w:left w:w="108" w:type="dxa"/>
            <w:bottom w:w="0" w:type="dxa"/>
            <w:right w:w="108" w:type="dxa"/>
          </w:tblCellMar>
        </w:tblPrEx>
        <w:trPr>
          <w:trHeight w:val="250" w:hRule="atLeast"/>
        </w:trPr>
        <w:tc>
          <w:tcPr>
            <w:tcW w:w="3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课程类别</w:t>
            </w:r>
          </w:p>
        </w:tc>
        <w:tc>
          <w:tcPr>
            <w:tcW w:w="63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课</w:t>
            </w:r>
            <w:r>
              <w:rPr>
                <w:rFonts w:ascii="宋体" w:hAnsi="宋体"/>
                <w:color w:val="000000"/>
                <w:sz w:val="16"/>
                <w:szCs w:val="16"/>
              </w:rPr>
              <w:t xml:space="preserve">   </w:t>
            </w:r>
            <w:r>
              <w:rPr>
                <w:rFonts w:hint="eastAsia" w:ascii="宋体" w:hAnsi="宋体"/>
                <w:color w:val="000000"/>
                <w:sz w:val="16"/>
                <w:szCs w:val="16"/>
              </w:rPr>
              <w:t>程</w:t>
            </w:r>
            <w:r>
              <w:rPr>
                <w:rFonts w:ascii="宋体" w:hAnsi="宋体"/>
                <w:color w:val="000000"/>
                <w:sz w:val="16"/>
                <w:szCs w:val="16"/>
              </w:rPr>
              <w:t xml:space="preserve">   </w:t>
            </w:r>
            <w:r>
              <w:rPr>
                <w:rFonts w:hint="eastAsia" w:ascii="宋体" w:hAnsi="宋体"/>
                <w:color w:val="000000"/>
                <w:sz w:val="16"/>
                <w:szCs w:val="16"/>
              </w:rPr>
              <w:t>类</w:t>
            </w:r>
            <w:r>
              <w:rPr>
                <w:rFonts w:ascii="宋体" w:hAnsi="宋体"/>
                <w:color w:val="000000"/>
                <w:sz w:val="16"/>
                <w:szCs w:val="16"/>
              </w:rPr>
              <w:t xml:space="preserve">   </w:t>
            </w:r>
            <w:r>
              <w:rPr>
                <w:rFonts w:hint="eastAsia" w:ascii="宋体" w:hAnsi="宋体"/>
                <w:color w:val="000000"/>
                <w:sz w:val="16"/>
                <w:szCs w:val="16"/>
              </w:rPr>
              <w:t>型</w:t>
            </w:r>
          </w:p>
        </w:tc>
        <w:tc>
          <w:tcPr>
            <w:tcW w:w="344"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jc w:val="center"/>
              <w:rPr>
                <w:rFonts w:ascii="宋体"/>
                <w:color w:val="000000"/>
                <w:sz w:val="16"/>
                <w:szCs w:val="16"/>
              </w:rPr>
            </w:pPr>
            <w:r>
              <w:rPr>
                <w:rFonts w:hint="eastAsia" w:ascii="宋体" w:hAnsi="宋体"/>
                <w:color w:val="000000"/>
                <w:sz w:val="16"/>
                <w:szCs w:val="16"/>
              </w:rPr>
              <w:t>序号</w:t>
            </w:r>
          </w:p>
        </w:tc>
        <w:tc>
          <w:tcPr>
            <w:tcW w:w="2498"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课程名称</w:t>
            </w:r>
          </w:p>
        </w:tc>
        <w:tc>
          <w:tcPr>
            <w:tcW w:w="49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学分</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总学时</w:t>
            </w:r>
          </w:p>
        </w:tc>
        <w:tc>
          <w:tcPr>
            <w:tcW w:w="5507" w:type="dxa"/>
            <w:gridSpan w:val="1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各学期周学时和实训实习安排</w:t>
            </w:r>
          </w:p>
        </w:tc>
      </w:tr>
      <w:tr>
        <w:tblPrEx>
          <w:tblCellMar>
            <w:top w:w="0" w:type="dxa"/>
            <w:left w:w="108" w:type="dxa"/>
            <w:bottom w:w="0" w:type="dxa"/>
            <w:right w:w="108" w:type="dxa"/>
          </w:tblCellMar>
        </w:tblPrEx>
        <w:trPr>
          <w:trHeight w:val="200"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1930"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第一学年</w:t>
            </w:r>
          </w:p>
        </w:tc>
        <w:tc>
          <w:tcPr>
            <w:tcW w:w="2088"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第二学年</w:t>
            </w:r>
          </w:p>
        </w:tc>
        <w:tc>
          <w:tcPr>
            <w:tcW w:w="1489"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第三学年</w:t>
            </w:r>
          </w:p>
        </w:tc>
      </w:tr>
      <w:tr>
        <w:tblPrEx>
          <w:tblCellMar>
            <w:top w:w="0" w:type="dxa"/>
            <w:left w:w="108" w:type="dxa"/>
            <w:bottom w:w="0" w:type="dxa"/>
            <w:right w:w="108" w:type="dxa"/>
          </w:tblCellMar>
        </w:tblPrEx>
        <w:trPr>
          <w:trHeight w:val="262"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913"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一</w:t>
            </w:r>
          </w:p>
        </w:tc>
        <w:tc>
          <w:tcPr>
            <w:tcW w:w="1017"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二</w:t>
            </w:r>
          </w:p>
        </w:tc>
        <w:tc>
          <w:tcPr>
            <w:tcW w:w="1037"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三</w:t>
            </w:r>
          </w:p>
        </w:tc>
        <w:tc>
          <w:tcPr>
            <w:tcW w:w="1051"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四</w:t>
            </w:r>
          </w:p>
        </w:tc>
        <w:tc>
          <w:tcPr>
            <w:tcW w:w="744"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五</w:t>
            </w:r>
          </w:p>
        </w:tc>
        <w:tc>
          <w:tcPr>
            <w:tcW w:w="745"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六</w:t>
            </w:r>
          </w:p>
        </w:tc>
      </w:tr>
      <w:tr>
        <w:tblPrEx>
          <w:tblCellMar>
            <w:top w:w="0" w:type="dxa"/>
            <w:left w:w="108" w:type="dxa"/>
            <w:bottom w:w="0" w:type="dxa"/>
            <w:right w:w="108" w:type="dxa"/>
          </w:tblCellMar>
        </w:tblPrEx>
        <w:trPr>
          <w:trHeight w:val="511" w:hRule="atLeast"/>
        </w:trPr>
        <w:tc>
          <w:tcPr>
            <w:tcW w:w="3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63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olor w:val="000000"/>
                <w:sz w:val="16"/>
                <w:szCs w:val="16"/>
              </w:rPr>
            </w:pPr>
          </w:p>
        </w:tc>
        <w:tc>
          <w:tcPr>
            <w:tcW w:w="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2498"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课堂</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实训</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基础模块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r>
              <w:rPr>
                <w:rFonts w:hint="eastAsia" w:ascii="宋体"/>
                <w:color w:val="000000"/>
                <w:sz w:val="16"/>
                <w:szCs w:val="16"/>
              </w:rPr>
              <w:t>公共基础课</w:t>
            </w: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1</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中国特色社会主义</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2</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心理健康与职业生涯</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3</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哲学与人生</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4</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color w:val="000000"/>
                <w:sz w:val="16"/>
                <w:szCs w:val="16"/>
                <w:lang w:val="en-US" w:eastAsia="zh-CN"/>
              </w:rPr>
              <w:t>思想政治（</w:t>
            </w:r>
            <w:r>
              <w:rPr>
                <w:rFonts w:hint="eastAsia" w:ascii="宋体"/>
                <w:color w:val="000000"/>
                <w:sz w:val="16"/>
                <w:szCs w:val="16"/>
              </w:rPr>
              <w:t>职业道德与法治</w:t>
            </w:r>
            <w:r>
              <w:rPr>
                <w:rFonts w:hint="eastAsia" w:asci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ascii="宋体" w:hAnsi="宋体"/>
                <w:color w:val="000000"/>
                <w:sz w:val="16"/>
                <w:szCs w:val="16"/>
              </w:rPr>
              <w:t>5</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语文（基础模块</w:t>
            </w:r>
            <w:r>
              <w:rPr>
                <w:rFonts w:hint="eastAsia" w:ascii="微软雅黑" w:hAnsi="微软雅黑" w:eastAsia="微软雅黑" w:cs="微软雅黑"/>
                <w:color w:val="000000"/>
                <w:sz w:val="16"/>
                <w:szCs w:val="16"/>
                <w:lang w:val="en-US" w:eastAsia="zh-CN"/>
              </w:rPr>
              <w:t>Ⅰ</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6</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语文（基础模块</w:t>
            </w:r>
            <w:r>
              <w:rPr>
                <w:rFonts w:hint="eastAsia" w:ascii="微软雅黑" w:hAnsi="微软雅黑" w:eastAsia="微软雅黑" w:cs="微软雅黑"/>
                <w:color w:val="000000"/>
                <w:sz w:val="16"/>
                <w:szCs w:val="16"/>
                <w:lang w:val="en-US" w:eastAsia="zh-CN"/>
              </w:rPr>
              <w:t>Ⅱ</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7</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工匠精神</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8</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语文(职业模块)</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hint="eastAsia" w:ascii="宋体" w:eastAsia="宋体"/>
                <w:color w:val="000000"/>
                <w:sz w:val="16"/>
                <w:szCs w:val="16"/>
                <w:lang w:val="en-US" w:eastAsia="zh-CN"/>
              </w:rPr>
            </w:pPr>
            <w:r>
              <w:rPr>
                <w:rFonts w:hint="eastAsia" w:ascii="宋体"/>
                <w:color w:val="000000"/>
                <w:sz w:val="16"/>
                <w:szCs w:val="16"/>
                <w:lang w:val="en-US" w:eastAsia="zh-CN"/>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z w:val="16"/>
                <w:szCs w:val="16"/>
              </w:rPr>
              <w:t>9</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历史（</w:t>
            </w:r>
            <w:r>
              <w:rPr>
                <w:rFonts w:hint="eastAsia" w:ascii="宋体" w:hAnsi="宋体"/>
                <w:color w:val="000000"/>
                <w:sz w:val="16"/>
                <w:szCs w:val="16"/>
              </w:rPr>
              <w:t>中国历史</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10</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lang w:val="en-US" w:eastAsia="zh-CN"/>
              </w:rPr>
              <w:t>历史（</w:t>
            </w:r>
            <w:r>
              <w:rPr>
                <w:rFonts w:hint="eastAsia" w:ascii="宋体" w:hAnsi="宋体"/>
                <w:color w:val="000000"/>
                <w:sz w:val="16"/>
                <w:szCs w:val="16"/>
              </w:rPr>
              <w:t>世界历史</w:t>
            </w:r>
            <w:r>
              <w:rPr>
                <w:rFonts w:hint="eastAsia" w:ascii="宋体" w:hAnsi="宋体"/>
                <w:color w:val="000000"/>
                <w:sz w:val="16"/>
                <w:szCs w:val="16"/>
                <w:lang w:eastAsia="zh-CN"/>
              </w:rPr>
              <w:t>）</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11</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计算机应用基础</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12</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体育与健康</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44" w:type="dxa"/>
            <w:tcBorders>
              <w:top w:val="nil"/>
              <w:left w:val="nil"/>
              <w:bottom w:val="single" w:color="auto" w:sz="4" w:space="0"/>
              <w:right w:val="single" w:color="auto" w:sz="4" w:space="0"/>
            </w:tcBorders>
            <w:vAlign w:val="center"/>
          </w:tcPr>
          <w:p>
            <w:pPr>
              <w:widowControl/>
              <w:jc w:val="center"/>
              <w:rPr>
                <w:rFonts w:ascii="宋体" w:hAnsi="宋体"/>
                <w:color w:val="000000"/>
                <w:spacing w:val="-17"/>
                <w:sz w:val="16"/>
                <w:szCs w:val="16"/>
              </w:rPr>
            </w:pPr>
            <w:r>
              <w:rPr>
                <w:rFonts w:hint="eastAsia" w:ascii="宋体" w:hAnsi="宋体"/>
                <w:color w:val="000000"/>
                <w:spacing w:val="-17"/>
                <w:sz w:val="16"/>
                <w:szCs w:val="16"/>
              </w:rPr>
              <w:t>13</w:t>
            </w:r>
          </w:p>
        </w:tc>
        <w:tc>
          <w:tcPr>
            <w:tcW w:w="2498"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劳动实践</w:t>
            </w:r>
          </w:p>
        </w:tc>
        <w:tc>
          <w:tcPr>
            <w:tcW w:w="49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8</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142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fldChar w:fldCharType="begin"/>
            </w:r>
            <w:r>
              <w:rPr>
                <w:rFonts w:ascii="宋体" w:hAnsi="宋体"/>
                <w:color w:val="000000"/>
                <w:sz w:val="16"/>
                <w:szCs w:val="16"/>
              </w:rPr>
              <w:instrText xml:space="preserve"> =SUM(ABOVE) </w:instrText>
            </w:r>
            <w:r>
              <w:rPr>
                <w:rFonts w:ascii="宋体" w:hAnsi="宋体"/>
                <w:color w:val="000000"/>
                <w:sz w:val="16"/>
                <w:szCs w:val="16"/>
              </w:rPr>
              <w:fldChar w:fldCharType="separate"/>
            </w:r>
            <w:r>
              <w:rPr>
                <w:rFonts w:ascii="宋体" w:hAnsi="宋体"/>
                <w:color w:val="000000"/>
                <w:sz w:val="16"/>
                <w:szCs w:val="16"/>
              </w:rPr>
              <w:t>40</w:t>
            </w:r>
            <w:r>
              <w:rPr>
                <w:rFonts w:ascii="宋体" w:hAnsi="宋体"/>
                <w:color w:val="000000"/>
                <w:sz w:val="16"/>
                <w:szCs w:val="16"/>
              </w:rPr>
              <w:fldChar w:fldCharType="end"/>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ascii="宋体" w:hAnsi="宋体"/>
                <w:color w:val="000000"/>
                <w:sz w:val="16"/>
                <w:szCs w:val="16"/>
              </w:rPr>
              <w:fldChar w:fldCharType="begin"/>
            </w:r>
            <w:r>
              <w:rPr>
                <w:rFonts w:ascii="宋体" w:hAnsi="宋体"/>
                <w:color w:val="000000"/>
                <w:sz w:val="16"/>
                <w:szCs w:val="16"/>
              </w:rPr>
              <w:instrText xml:space="preserve"> =SUM(ABOVE) </w:instrText>
            </w:r>
            <w:r>
              <w:rPr>
                <w:rFonts w:ascii="宋体" w:hAnsi="宋体"/>
                <w:color w:val="000000"/>
                <w:sz w:val="16"/>
                <w:szCs w:val="16"/>
              </w:rPr>
              <w:fldChar w:fldCharType="separate"/>
            </w:r>
            <w:r>
              <w:rPr>
                <w:rFonts w:ascii="宋体" w:hAnsi="宋体"/>
                <w:color w:val="000000"/>
                <w:sz w:val="16"/>
                <w:szCs w:val="16"/>
              </w:rPr>
              <w:t>706</w:t>
            </w:r>
            <w:r>
              <w:rPr>
                <w:rFonts w:ascii="宋体" w:hAnsi="宋体"/>
                <w:color w:val="000000"/>
                <w:sz w:val="16"/>
                <w:szCs w:val="16"/>
              </w:rPr>
              <w:fldChar w:fldCharType="end"/>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14</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10</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专业基础课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380" w:type="dxa"/>
            <w:tcBorders>
              <w:top w:val="nil"/>
              <w:left w:val="nil"/>
              <w:bottom w:val="single" w:color="auto" w:sz="4" w:space="0"/>
              <w:right w:val="single" w:color="auto" w:sz="4" w:space="0"/>
            </w:tcBorders>
            <w:vAlign w:val="bottom"/>
          </w:tcPr>
          <w:p>
            <w:pPr>
              <w:widowControl/>
              <w:jc w:val="left"/>
              <w:rPr>
                <w:rFonts w:ascii="宋体" w:hAnsi="宋体"/>
                <w:color w:val="000000"/>
                <w:sz w:val="16"/>
                <w:szCs w:val="16"/>
              </w:rPr>
            </w:pPr>
            <w:r>
              <w:rPr>
                <w:rFonts w:hint="eastAsia" w:ascii="宋体" w:hAnsi="宋体"/>
                <w:color w:val="000000"/>
                <w:sz w:val="16"/>
                <w:szCs w:val="16"/>
              </w:rPr>
              <w:t>烹饪概论</w:t>
            </w:r>
          </w:p>
        </w:tc>
        <w:tc>
          <w:tcPr>
            <w:tcW w:w="496"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380"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2</w:t>
            </w:r>
          </w:p>
        </w:tc>
        <w:tc>
          <w:tcPr>
            <w:tcW w:w="2380" w:type="dxa"/>
            <w:tcBorders>
              <w:top w:val="nil"/>
              <w:left w:val="nil"/>
              <w:bottom w:val="single" w:color="auto" w:sz="4" w:space="0"/>
              <w:right w:val="single" w:color="auto" w:sz="4" w:space="0"/>
            </w:tcBorders>
            <w:vAlign w:val="bottom"/>
          </w:tcPr>
          <w:p>
            <w:pPr>
              <w:widowControl/>
              <w:jc w:val="left"/>
              <w:rPr>
                <w:rFonts w:ascii="宋体" w:hAnsi="宋体"/>
                <w:color w:val="000000"/>
                <w:sz w:val="16"/>
                <w:szCs w:val="16"/>
              </w:rPr>
            </w:pPr>
            <w:r>
              <w:rPr>
                <w:rFonts w:hint="eastAsia" w:ascii="宋体" w:hAnsi="宋体"/>
                <w:color w:val="000000"/>
                <w:sz w:val="16"/>
                <w:szCs w:val="16"/>
              </w:rPr>
              <w:t>烹饪基础化学</w:t>
            </w:r>
          </w:p>
        </w:tc>
        <w:tc>
          <w:tcPr>
            <w:tcW w:w="496"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3</w:t>
            </w:r>
          </w:p>
        </w:tc>
        <w:tc>
          <w:tcPr>
            <w:tcW w:w="2380" w:type="dxa"/>
            <w:tcBorders>
              <w:top w:val="nil"/>
              <w:left w:val="nil"/>
              <w:bottom w:val="single" w:color="auto" w:sz="4" w:space="0"/>
              <w:right w:val="single" w:color="auto" w:sz="4" w:space="0"/>
            </w:tcBorders>
            <w:vAlign w:val="bottom"/>
          </w:tcPr>
          <w:p>
            <w:pPr>
              <w:widowControl/>
              <w:jc w:val="left"/>
              <w:rPr>
                <w:rFonts w:ascii="宋体" w:hAnsi="宋体"/>
                <w:color w:val="000000"/>
                <w:sz w:val="16"/>
                <w:szCs w:val="16"/>
              </w:rPr>
            </w:pPr>
            <w:r>
              <w:rPr>
                <w:rFonts w:hint="eastAsia" w:ascii="宋体" w:hAnsi="宋体"/>
                <w:color w:val="000000"/>
                <w:sz w:val="16"/>
                <w:szCs w:val="16"/>
              </w:rPr>
              <w:t>烹饪工艺美术</w:t>
            </w:r>
          </w:p>
        </w:tc>
        <w:tc>
          <w:tcPr>
            <w:tcW w:w="496"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4</w:t>
            </w:r>
          </w:p>
        </w:tc>
        <w:tc>
          <w:tcPr>
            <w:tcW w:w="2380" w:type="dxa"/>
            <w:tcBorders>
              <w:top w:val="nil"/>
              <w:left w:val="nil"/>
              <w:bottom w:val="single" w:color="auto" w:sz="4" w:space="0"/>
              <w:right w:val="single" w:color="auto" w:sz="4" w:space="0"/>
            </w:tcBorders>
            <w:vAlign w:val="bottom"/>
          </w:tcPr>
          <w:p>
            <w:pPr>
              <w:widowControl/>
              <w:jc w:val="left"/>
              <w:rPr>
                <w:rFonts w:ascii="宋体" w:hAnsi="宋体"/>
                <w:color w:val="000000"/>
                <w:sz w:val="16"/>
                <w:szCs w:val="16"/>
              </w:rPr>
            </w:pPr>
            <w:r>
              <w:rPr>
                <w:rFonts w:hint="eastAsia" w:ascii="宋体" w:hAnsi="宋体"/>
                <w:color w:val="000000"/>
                <w:sz w:val="16"/>
                <w:szCs w:val="16"/>
              </w:rPr>
              <w:t>烹饪原料知识</w:t>
            </w:r>
          </w:p>
        </w:tc>
        <w:tc>
          <w:tcPr>
            <w:tcW w:w="496"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5</w:t>
            </w:r>
          </w:p>
        </w:tc>
        <w:tc>
          <w:tcPr>
            <w:tcW w:w="2380" w:type="dxa"/>
            <w:tcBorders>
              <w:top w:val="nil"/>
              <w:left w:val="nil"/>
              <w:bottom w:val="single" w:color="auto" w:sz="4" w:space="0"/>
              <w:right w:val="single" w:color="auto" w:sz="4" w:space="0"/>
            </w:tcBorders>
            <w:vAlign w:val="bottom"/>
          </w:tcPr>
          <w:p>
            <w:pPr>
              <w:widowControl/>
              <w:jc w:val="left"/>
              <w:rPr>
                <w:rFonts w:ascii="宋体" w:hAnsi="宋体"/>
                <w:color w:val="000000"/>
                <w:sz w:val="16"/>
                <w:szCs w:val="16"/>
              </w:rPr>
            </w:pPr>
            <w:r>
              <w:rPr>
                <w:rFonts w:hint="eastAsia" w:ascii="宋体" w:hAnsi="宋体"/>
                <w:color w:val="000000"/>
                <w:sz w:val="16"/>
                <w:szCs w:val="16"/>
              </w:rPr>
              <w:t>饮食营养与卫生</w:t>
            </w:r>
          </w:p>
        </w:tc>
        <w:tc>
          <w:tcPr>
            <w:tcW w:w="496"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18</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316</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10</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r>
              <w:rPr>
                <w:rFonts w:hint="eastAsia" w:ascii="宋体"/>
                <w:sz w:val="16"/>
                <w:szCs w:val="16"/>
              </w:rPr>
              <w:t>0</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r>
              <w:rPr>
                <w:rFonts w:hint="eastAsia" w:ascii="宋体"/>
                <w:sz w:val="16"/>
                <w:szCs w:val="16"/>
              </w:rPr>
              <w:t>0</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restart"/>
            <w:tcBorders>
              <w:top w:val="nil"/>
              <w:left w:val="single" w:color="auto" w:sz="4" w:space="0"/>
              <w:bottom w:val="nil"/>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专业应用模块</w:t>
            </w:r>
          </w:p>
        </w:tc>
        <w:tc>
          <w:tcPr>
            <w:tcW w:w="3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专业核心课</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380" w:type="dxa"/>
            <w:tcBorders>
              <w:top w:val="nil"/>
              <w:left w:val="nil"/>
              <w:bottom w:val="nil"/>
              <w:right w:val="nil"/>
            </w:tcBorders>
            <w:vAlign w:val="center"/>
          </w:tcPr>
          <w:p>
            <w:pPr>
              <w:widowControl/>
              <w:jc w:val="left"/>
              <w:rPr>
                <w:rFonts w:ascii="宋体" w:hAnsi="宋体"/>
                <w:color w:val="000000"/>
                <w:sz w:val="16"/>
                <w:szCs w:val="16"/>
              </w:rPr>
            </w:pPr>
            <w:r>
              <w:rPr>
                <w:rFonts w:hint="eastAsia" w:ascii="宋体" w:hAnsi="宋体"/>
                <w:color w:val="000000"/>
                <w:sz w:val="16"/>
                <w:szCs w:val="16"/>
              </w:rPr>
              <w:t>基本功训练</w:t>
            </w:r>
          </w:p>
        </w:tc>
        <w:tc>
          <w:tcPr>
            <w:tcW w:w="496" w:type="dxa"/>
            <w:tcBorders>
              <w:top w:val="nil"/>
              <w:left w:val="single" w:color="auto" w:sz="4" w:space="0"/>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2</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380"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 w:val="16"/>
                <w:szCs w:val="16"/>
              </w:rPr>
            </w:pPr>
            <w:r>
              <w:rPr>
                <w:rFonts w:hint="eastAsia" w:ascii="宋体" w:hAnsi="宋体"/>
                <w:color w:val="000000"/>
                <w:sz w:val="16"/>
                <w:szCs w:val="16"/>
              </w:rPr>
              <w:t>风味菜肴制作（粤菜、客家菜）</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16</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284</w:t>
            </w:r>
          </w:p>
        </w:tc>
        <w:tc>
          <w:tcPr>
            <w:tcW w:w="452"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4</w:t>
            </w:r>
          </w:p>
        </w:tc>
        <w:tc>
          <w:tcPr>
            <w:tcW w:w="461" w:type="dxa"/>
            <w:tcBorders>
              <w:top w:val="nil"/>
              <w:left w:val="nil"/>
              <w:bottom w:val="single" w:color="auto" w:sz="4" w:space="0"/>
              <w:right w:val="single" w:color="auto" w:sz="4" w:space="0"/>
            </w:tcBorders>
            <w:vAlign w:val="center"/>
          </w:tcPr>
          <w:p>
            <w:pPr>
              <w:rPr>
                <w:rFonts w:ascii="宋体" w:hAnsi="宋体"/>
                <w:color w:val="000000"/>
                <w:sz w:val="16"/>
                <w:szCs w:val="16"/>
              </w:rPr>
            </w:pPr>
            <w:r>
              <w:rPr>
                <w:rFonts w:hint="eastAsia" w:ascii="宋体" w:hAnsi="宋体"/>
                <w:color w:val="000000"/>
                <w:sz w:val="16"/>
                <w:szCs w:val="16"/>
              </w:rPr>
              <w:t>　</w:t>
            </w:r>
          </w:p>
        </w:tc>
        <w:tc>
          <w:tcPr>
            <w:tcW w:w="4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4</w:t>
            </w:r>
          </w:p>
        </w:tc>
        <w:tc>
          <w:tcPr>
            <w:tcW w:w="538" w:type="dxa"/>
            <w:tcBorders>
              <w:top w:val="single" w:color="auto" w:sz="4" w:space="0"/>
              <w:left w:val="nil"/>
              <w:bottom w:val="single" w:color="auto" w:sz="4" w:space="0"/>
              <w:right w:val="nil"/>
            </w:tcBorders>
            <w:vAlign w:val="center"/>
          </w:tcPr>
          <w:p>
            <w:pPr>
              <w:rPr>
                <w:rFonts w:ascii="宋体" w:hAnsi="宋体"/>
                <w:color w:val="000000"/>
                <w:sz w:val="16"/>
                <w:szCs w:val="16"/>
              </w:rPr>
            </w:pPr>
            <w:r>
              <w:rPr>
                <w:rFonts w:hint="eastAsia" w:ascii="宋体" w:hAnsi="宋体"/>
                <w:color w:val="000000"/>
                <w:sz w:val="16"/>
                <w:szCs w:val="16"/>
              </w:rPr>
              <w:t>　</w:t>
            </w:r>
          </w:p>
        </w:tc>
        <w:tc>
          <w:tcPr>
            <w:tcW w:w="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4</w:t>
            </w:r>
          </w:p>
        </w:tc>
        <w:tc>
          <w:tcPr>
            <w:tcW w:w="531" w:type="dxa"/>
            <w:tcBorders>
              <w:top w:val="nil"/>
              <w:left w:val="nil"/>
              <w:bottom w:val="single" w:color="auto" w:sz="4" w:space="0"/>
              <w:right w:val="single" w:color="auto" w:sz="4" w:space="0"/>
            </w:tcBorders>
            <w:vAlign w:val="center"/>
          </w:tcPr>
          <w:p>
            <w:pP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4</w:t>
            </w:r>
          </w:p>
        </w:tc>
        <w:tc>
          <w:tcPr>
            <w:tcW w:w="591" w:type="dxa"/>
            <w:tcBorders>
              <w:top w:val="nil"/>
              <w:left w:val="nil"/>
              <w:bottom w:val="single" w:color="auto" w:sz="4" w:space="0"/>
              <w:right w:val="single" w:color="auto" w:sz="4" w:space="0"/>
            </w:tcBorders>
            <w:vAlign w:val="center"/>
          </w:tcPr>
          <w:p>
            <w:pPr>
              <w:widowControl/>
              <w:jc w:val="left"/>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380" w:type="dxa"/>
            <w:tcBorders>
              <w:top w:val="single" w:color="auto" w:sz="4" w:space="0"/>
              <w:left w:val="nil"/>
              <w:bottom w:val="single" w:color="auto" w:sz="4" w:space="0"/>
              <w:right w:val="single" w:color="auto" w:sz="4" w:space="0"/>
            </w:tcBorders>
            <w:vAlign w:val="bottom"/>
          </w:tcPr>
          <w:p>
            <w:pPr>
              <w:widowControl/>
              <w:jc w:val="left"/>
              <w:rPr>
                <w:rFonts w:ascii="宋体" w:hAnsi="宋体"/>
                <w:color w:val="000000"/>
                <w:sz w:val="16"/>
                <w:szCs w:val="16"/>
              </w:rPr>
            </w:pPr>
            <w:r>
              <w:rPr>
                <w:rFonts w:hint="eastAsia" w:ascii="宋体" w:hAnsi="宋体"/>
                <w:color w:val="000000"/>
                <w:sz w:val="16"/>
                <w:szCs w:val="16"/>
              </w:rPr>
              <w:t>烹饪原料加工技术</w:t>
            </w:r>
          </w:p>
        </w:tc>
        <w:tc>
          <w:tcPr>
            <w:tcW w:w="496"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4　</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single" w:color="auto" w:sz="4" w:space="0"/>
              <w:left w:val="nil"/>
              <w:bottom w:val="nil"/>
              <w:right w:val="nil"/>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380" w:type="dxa"/>
            <w:tcBorders>
              <w:top w:val="nil"/>
              <w:left w:val="nil"/>
              <w:bottom w:val="single" w:color="auto" w:sz="4" w:space="0"/>
              <w:right w:val="single" w:color="auto" w:sz="4" w:space="0"/>
            </w:tcBorders>
            <w:vAlign w:val="bottom"/>
          </w:tcPr>
          <w:p>
            <w:pPr>
              <w:widowControl/>
              <w:jc w:val="left"/>
              <w:rPr>
                <w:rFonts w:ascii="宋体" w:hAnsi="宋体"/>
                <w:color w:val="000000"/>
                <w:sz w:val="16"/>
                <w:szCs w:val="16"/>
              </w:rPr>
            </w:pPr>
            <w:r>
              <w:rPr>
                <w:rFonts w:hint="eastAsia" w:ascii="宋体" w:hAnsi="宋体"/>
                <w:color w:val="000000"/>
                <w:sz w:val="16"/>
                <w:szCs w:val="16"/>
              </w:rPr>
              <w:t>面点制作技术</w:t>
            </w:r>
          </w:p>
        </w:tc>
        <w:tc>
          <w:tcPr>
            <w:tcW w:w="496"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5</w:t>
            </w:r>
          </w:p>
        </w:tc>
        <w:tc>
          <w:tcPr>
            <w:tcW w:w="2380" w:type="dxa"/>
            <w:tcBorders>
              <w:top w:val="nil"/>
              <w:left w:val="nil"/>
              <w:bottom w:val="single" w:color="auto" w:sz="4" w:space="0"/>
              <w:right w:val="single" w:color="auto" w:sz="4" w:space="0"/>
            </w:tcBorders>
            <w:vAlign w:val="bottom"/>
          </w:tcPr>
          <w:p>
            <w:pPr>
              <w:widowControl/>
              <w:jc w:val="left"/>
              <w:rPr>
                <w:rFonts w:ascii="宋体" w:hAnsi="宋体"/>
                <w:color w:val="000000"/>
                <w:sz w:val="16"/>
                <w:szCs w:val="16"/>
              </w:rPr>
            </w:pPr>
            <w:r>
              <w:rPr>
                <w:rFonts w:hint="eastAsia" w:ascii="宋体" w:hAnsi="宋体"/>
                <w:color w:val="000000"/>
                <w:sz w:val="16"/>
                <w:szCs w:val="16"/>
              </w:rPr>
              <w:t>烹调技术</w:t>
            </w:r>
          </w:p>
        </w:tc>
        <w:tc>
          <w:tcPr>
            <w:tcW w:w="496"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nil"/>
              <w:left w:val="single" w:color="auto" w:sz="4" w:space="0"/>
              <w:bottom w:val="nil"/>
              <w:right w:val="single" w:color="auto" w:sz="4" w:space="0"/>
            </w:tcBorders>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6</w:t>
            </w:r>
          </w:p>
        </w:tc>
        <w:tc>
          <w:tcPr>
            <w:tcW w:w="2380" w:type="dxa"/>
            <w:tcBorders>
              <w:top w:val="nil"/>
              <w:left w:val="nil"/>
              <w:bottom w:val="single" w:color="auto" w:sz="4" w:space="0"/>
              <w:right w:val="single" w:color="auto" w:sz="4" w:space="0"/>
            </w:tcBorders>
            <w:vAlign w:val="bottom"/>
          </w:tcPr>
          <w:p>
            <w:pPr>
              <w:widowControl/>
              <w:jc w:val="left"/>
              <w:rPr>
                <w:rFonts w:ascii="宋体" w:hAnsi="宋体"/>
                <w:color w:val="000000"/>
                <w:sz w:val="16"/>
                <w:szCs w:val="16"/>
              </w:rPr>
            </w:pPr>
            <w:r>
              <w:rPr>
                <w:rFonts w:hint="eastAsia" w:ascii="宋体" w:hAnsi="宋体"/>
                <w:color w:val="000000"/>
                <w:sz w:val="16"/>
                <w:szCs w:val="16"/>
              </w:rPr>
              <w:t>冷菜、冷拼与食品雕刻</w:t>
            </w:r>
          </w:p>
        </w:tc>
        <w:tc>
          <w:tcPr>
            <w:tcW w:w="496"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4</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72</w:t>
            </w:r>
          </w:p>
        </w:tc>
        <w:tc>
          <w:tcPr>
            <w:tcW w:w="452" w:type="dxa"/>
            <w:tcBorders>
              <w:top w:val="nil"/>
              <w:left w:val="nil"/>
              <w:bottom w:val="single" w:color="auto" w:sz="4" w:space="0"/>
              <w:right w:val="single" w:color="auto" w:sz="4" w:space="0"/>
            </w:tcBorders>
            <w:vAlign w:val="bottom"/>
          </w:tcPr>
          <w:p>
            <w:pPr>
              <w:widowControl/>
              <w:jc w:val="center"/>
              <w:rPr>
                <w:rFonts w:ascii="宋体" w:hAnsi="宋体"/>
                <w:color w:val="000000"/>
                <w:sz w:val="16"/>
                <w:szCs w:val="16"/>
              </w:rPr>
            </w:pPr>
            <w:r>
              <w:rPr>
                <w:rFonts w:hint="eastAsia" w:ascii="宋体" w:hAnsi="宋体"/>
                <w:color w:val="000000"/>
                <w:sz w:val="16"/>
                <w:szCs w:val="16"/>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38"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31" w:type="dxa"/>
            <w:tcBorders>
              <w:top w:val="nil"/>
              <w:left w:val="nil"/>
              <w:bottom w:val="single" w:color="auto" w:sz="4" w:space="0"/>
              <w:right w:val="nil"/>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591"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nil"/>
              <w:bottom w:val="single" w:color="auto" w:sz="4" w:space="0"/>
              <w:right w:val="single" w:color="000000"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34</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606</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6</w:t>
            </w: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olor w:val="000000"/>
                <w:sz w:val="16"/>
                <w:szCs w:val="16"/>
              </w:rPr>
              <w:t>8</w:t>
            </w: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hint="eastAsia" w:ascii="宋体" w:hAnsi="宋体"/>
                <w:sz w:val="16"/>
                <w:szCs w:val="16"/>
              </w:rPr>
              <w:t>10</w:t>
            </w:r>
          </w:p>
        </w:tc>
        <w:tc>
          <w:tcPr>
            <w:tcW w:w="531" w:type="dxa"/>
            <w:tcBorders>
              <w:top w:val="single" w:color="auto" w:sz="4" w:space="0"/>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sz w:val="16"/>
                <w:szCs w:val="16"/>
              </w:rPr>
            </w:pPr>
            <w:r>
              <w:rPr>
                <w:rFonts w:hint="eastAsia" w:ascii="宋体" w:hAnsi="宋体"/>
                <w:sz w:val="16"/>
                <w:szCs w:val="16"/>
              </w:rPr>
              <w:t>10</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实践课程模块</w:t>
            </w: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ascii="宋体" w:hAnsi="宋体"/>
                <w:color w:val="000000"/>
                <w:sz w:val="16"/>
                <w:szCs w:val="16"/>
              </w:rPr>
              <w:t>1</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入学教育与军训</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1</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26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3"/>
                <w:szCs w:val="13"/>
              </w:rPr>
              <w:t>1周</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2</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职业资格证书考核</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1</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26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1周</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3</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顶岗实习</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56</w:t>
            </w: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1008</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1489" w:type="dxa"/>
            <w:gridSpan w:val="4"/>
            <w:tcBorders>
              <w:top w:val="single" w:color="auto" w:sz="4" w:space="0"/>
              <w:left w:val="nil"/>
              <w:bottom w:val="single" w:color="auto" w:sz="4" w:space="0"/>
              <w:right w:val="single" w:color="000000" w:sz="4" w:space="0"/>
            </w:tcBorders>
            <w:vAlign w:val="center"/>
          </w:tcPr>
          <w:p>
            <w:pPr>
              <w:widowControl/>
              <w:jc w:val="center"/>
              <w:rPr>
                <w:rFonts w:ascii="宋体"/>
                <w:color w:val="000000"/>
                <w:sz w:val="16"/>
                <w:szCs w:val="16"/>
              </w:rPr>
            </w:pPr>
            <w:r>
              <w:rPr>
                <w:rFonts w:hint="eastAsia" w:ascii="宋体" w:hAnsi="宋体"/>
                <w:color w:val="000000"/>
                <w:sz w:val="16"/>
                <w:szCs w:val="16"/>
              </w:rPr>
              <w:t>顶岗实习</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olor w:val="000000"/>
                <w:sz w:val="16"/>
                <w:szCs w:val="16"/>
              </w:rPr>
              <w:t>4</w:t>
            </w:r>
          </w:p>
        </w:tc>
        <w:tc>
          <w:tcPr>
            <w:tcW w:w="2380" w:type="dxa"/>
            <w:tcBorders>
              <w:top w:val="nil"/>
              <w:left w:val="nil"/>
              <w:bottom w:val="single" w:color="auto" w:sz="4" w:space="0"/>
              <w:right w:val="single" w:color="auto" w:sz="4" w:space="0"/>
            </w:tcBorders>
            <w:vAlign w:val="center"/>
          </w:tcPr>
          <w:p>
            <w:pPr>
              <w:widowControl/>
              <w:jc w:val="left"/>
              <w:rPr>
                <w:rFonts w:ascii="宋体"/>
                <w:color w:val="000000"/>
                <w:sz w:val="16"/>
                <w:szCs w:val="16"/>
              </w:rPr>
            </w:pPr>
            <w:r>
              <w:rPr>
                <w:rFonts w:hint="eastAsia" w:ascii="宋体" w:hAnsi="宋体" w:cs="宋体"/>
                <w:kern w:val="0"/>
                <w:sz w:val="16"/>
                <w:szCs w:val="16"/>
              </w:rPr>
              <w:t>毕业教育</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p>
        </w:tc>
        <w:tc>
          <w:tcPr>
            <w:tcW w:w="63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6</w:t>
            </w:r>
          </w:p>
        </w:tc>
        <w:tc>
          <w:tcPr>
            <w:tcW w:w="45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s="宋体"/>
                <w:kern w:val="0"/>
                <w:sz w:val="16"/>
                <w:szCs w:val="16"/>
              </w:rPr>
              <w:t>1天</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2380" w:type="dxa"/>
            <w:tcBorders>
              <w:top w:val="nil"/>
              <w:left w:val="nil"/>
              <w:bottom w:val="single" w:color="auto" w:sz="4" w:space="0"/>
              <w:right w:val="single" w:color="auto" w:sz="4" w:space="0"/>
            </w:tcBorders>
            <w:shd w:val="clear" w:color="000000" w:fill="CCCCFF"/>
            <w:vAlign w:val="center"/>
          </w:tcPr>
          <w:p>
            <w:pPr>
              <w:widowControl/>
              <w:jc w:val="left"/>
              <w:rPr>
                <w:rFonts w:ascii="宋体"/>
                <w:color w:val="000000"/>
                <w:sz w:val="16"/>
                <w:szCs w:val="16"/>
              </w:rPr>
            </w:pPr>
            <w:r>
              <w:rPr>
                <w:rFonts w:hint="eastAsia" w:ascii="宋体" w:hAnsi="宋体" w:cs="宋体"/>
                <w:kern w:val="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jc w:val="center"/>
              <w:rPr>
                <w:rFonts w:ascii="宋体" w:hAnsi="宋体"/>
                <w:color w:val="000000"/>
                <w:sz w:val="16"/>
                <w:szCs w:val="16"/>
              </w:rPr>
            </w:pPr>
            <w:r>
              <w:rPr>
                <w:rFonts w:hint="eastAsia" w:ascii="宋体" w:hAnsi="宋体" w:cs="宋体"/>
                <w:kern w:val="0"/>
                <w:sz w:val="16"/>
                <w:szCs w:val="16"/>
              </w:rPr>
              <w:t>58</w:t>
            </w:r>
          </w:p>
        </w:tc>
        <w:tc>
          <w:tcPr>
            <w:tcW w:w="63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1066</w:t>
            </w:r>
          </w:p>
        </w:tc>
        <w:tc>
          <w:tcPr>
            <w:tcW w:w="45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6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538"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506"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53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460"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591"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s="宋体"/>
                <w:kern w:val="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restart"/>
            <w:tcBorders>
              <w:top w:val="nil"/>
              <w:left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限修课</w:t>
            </w:r>
          </w:p>
        </w:tc>
        <w:tc>
          <w:tcPr>
            <w:tcW w:w="331" w:type="dxa"/>
            <w:vMerge w:val="restart"/>
            <w:tcBorders>
              <w:top w:val="single" w:color="auto" w:sz="4" w:space="0"/>
              <w:left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01" w:type="dxa"/>
            <w:vMerge w:val="restart"/>
            <w:tcBorders>
              <w:top w:val="single" w:color="auto" w:sz="4" w:space="0"/>
              <w:left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1</w:t>
            </w:r>
          </w:p>
        </w:tc>
        <w:tc>
          <w:tcPr>
            <w:tcW w:w="2380" w:type="dxa"/>
            <w:tcBorders>
              <w:top w:val="nil"/>
              <w:left w:val="nil"/>
              <w:bottom w:val="single" w:color="auto" w:sz="4" w:space="0"/>
              <w:right w:val="single" w:color="auto" w:sz="4" w:space="0"/>
            </w:tcBorders>
            <w:vAlign w:val="bottom"/>
          </w:tcPr>
          <w:p>
            <w:pPr>
              <w:widowControl/>
              <w:spacing w:line="10" w:lineRule="atLeast"/>
              <w:jc w:val="left"/>
              <w:rPr>
                <w:rFonts w:ascii="宋体" w:hAnsi="宋体" w:cs="宋体"/>
                <w:kern w:val="0"/>
                <w:sz w:val="16"/>
                <w:szCs w:val="16"/>
              </w:rPr>
            </w:pPr>
            <w:r>
              <w:rPr>
                <w:rFonts w:hint="eastAsia" w:ascii="宋体" w:hAnsi="宋体" w:cs="宋体"/>
                <w:kern w:val="0"/>
                <w:sz w:val="16"/>
                <w:szCs w:val="16"/>
              </w:rPr>
              <w:t>现代餐饮经营管理基础</w:t>
            </w:r>
          </w:p>
        </w:tc>
        <w:tc>
          <w:tcPr>
            <w:tcW w:w="496" w:type="dxa"/>
            <w:tcBorders>
              <w:top w:val="nil"/>
              <w:left w:val="nil"/>
              <w:bottom w:val="single" w:color="auto" w:sz="4" w:space="0"/>
              <w:right w:val="single" w:color="auto" w:sz="4" w:space="0"/>
            </w:tcBorders>
            <w:vAlign w:val="bottom"/>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bottom"/>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4</w:t>
            </w: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9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left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31" w:type="dxa"/>
            <w:vMerge w:val="continue"/>
            <w:tcBorders>
              <w:left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01" w:type="dxa"/>
            <w:vMerge w:val="continue"/>
            <w:tcBorders>
              <w:left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2</w:t>
            </w:r>
          </w:p>
        </w:tc>
        <w:tc>
          <w:tcPr>
            <w:tcW w:w="2380" w:type="dxa"/>
            <w:tcBorders>
              <w:top w:val="nil"/>
              <w:left w:val="nil"/>
              <w:bottom w:val="single" w:color="auto" w:sz="4" w:space="0"/>
              <w:right w:val="single" w:color="auto" w:sz="4" w:space="0"/>
            </w:tcBorders>
            <w:vAlign w:val="bottom"/>
          </w:tcPr>
          <w:p>
            <w:pPr>
              <w:widowControl/>
              <w:spacing w:line="10" w:lineRule="atLeast"/>
              <w:jc w:val="left"/>
              <w:rPr>
                <w:rFonts w:ascii="宋体" w:hAnsi="宋体" w:cs="宋体"/>
                <w:kern w:val="0"/>
                <w:sz w:val="16"/>
                <w:szCs w:val="16"/>
              </w:rPr>
            </w:pPr>
            <w:r>
              <w:rPr>
                <w:rFonts w:hint="eastAsia" w:ascii="宋体" w:hAnsi="宋体" w:cs="宋体"/>
                <w:kern w:val="0"/>
                <w:sz w:val="16"/>
                <w:szCs w:val="16"/>
              </w:rPr>
              <w:t>中国名菜名点</w:t>
            </w:r>
          </w:p>
        </w:tc>
        <w:tc>
          <w:tcPr>
            <w:tcW w:w="496" w:type="dxa"/>
            <w:tcBorders>
              <w:top w:val="nil"/>
              <w:left w:val="nil"/>
              <w:bottom w:val="single" w:color="auto" w:sz="4" w:space="0"/>
              <w:right w:val="single" w:color="auto" w:sz="4" w:space="0"/>
            </w:tcBorders>
            <w:vAlign w:val="bottom"/>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bottom"/>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4</w:t>
            </w:r>
          </w:p>
        </w:tc>
        <w:tc>
          <w:tcPr>
            <w:tcW w:w="59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left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31" w:type="dxa"/>
            <w:vMerge w:val="continue"/>
            <w:tcBorders>
              <w:left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01" w:type="dxa"/>
            <w:vMerge w:val="continue"/>
            <w:tcBorders>
              <w:left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3</w:t>
            </w:r>
          </w:p>
        </w:tc>
        <w:tc>
          <w:tcPr>
            <w:tcW w:w="2380" w:type="dxa"/>
            <w:tcBorders>
              <w:top w:val="nil"/>
              <w:left w:val="nil"/>
              <w:bottom w:val="single" w:color="auto" w:sz="4" w:space="0"/>
              <w:right w:val="single" w:color="auto" w:sz="4" w:space="0"/>
            </w:tcBorders>
            <w:vAlign w:val="bottom"/>
          </w:tcPr>
          <w:p>
            <w:pPr>
              <w:widowControl/>
              <w:spacing w:line="10" w:lineRule="atLeast"/>
              <w:jc w:val="left"/>
              <w:rPr>
                <w:rFonts w:ascii="宋体" w:hAnsi="宋体" w:cs="宋体"/>
                <w:kern w:val="0"/>
                <w:sz w:val="16"/>
                <w:szCs w:val="16"/>
              </w:rPr>
            </w:pPr>
            <w:r>
              <w:rPr>
                <w:rFonts w:hint="eastAsia" w:ascii="宋体" w:hAnsi="宋体" w:cs="宋体"/>
                <w:kern w:val="0"/>
                <w:sz w:val="16"/>
                <w:szCs w:val="16"/>
              </w:rPr>
              <w:t>烹饪文学作品欣赏</w:t>
            </w:r>
          </w:p>
        </w:tc>
        <w:tc>
          <w:tcPr>
            <w:tcW w:w="496" w:type="dxa"/>
            <w:tcBorders>
              <w:top w:val="nil"/>
              <w:left w:val="nil"/>
              <w:bottom w:val="single" w:color="auto" w:sz="4" w:space="0"/>
              <w:right w:val="single" w:color="auto" w:sz="4" w:space="0"/>
            </w:tcBorders>
            <w:vAlign w:val="bottom"/>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bottom"/>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4</w:t>
            </w: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9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left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31" w:type="dxa"/>
            <w:vMerge w:val="continue"/>
            <w:tcBorders>
              <w:left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01" w:type="dxa"/>
            <w:vMerge w:val="continue"/>
            <w:tcBorders>
              <w:left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r>
              <w:rPr>
                <w:rFonts w:hint="eastAsia" w:ascii="宋体" w:hAnsi="宋体" w:cs="宋体"/>
                <w:kern w:val="0"/>
                <w:sz w:val="16"/>
                <w:szCs w:val="16"/>
              </w:rPr>
              <w:t>4</w:t>
            </w:r>
          </w:p>
        </w:tc>
        <w:tc>
          <w:tcPr>
            <w:tcW w:w="2380" w:type="dxa"/>
            <w:tcBorders>
              <w:top w:val="nil"/>
              <w:left w:val="nil"/>
              <w:bottom w:val="single" w:color="auto" w:sz="4" w:space="0"/>
              <w:right w:val="single" w:color="auto" w:sz="4" w:space="0"/>
            </w:tcBorders>
            <w:vAlign w:val="bottom"/>
          </w:tcPr>
          <w:p>
            <w:pPr>
              <w:widowControl/>
              <w:spacing w:line="10" w:lineRule="atLeast"/>
              <w:jc w:val="left"/>
              <w:rPr>
                <w:rFonts w:ascii="宋体" w:hAnsi="宋体" w:cs="宋体"/>
                <w:kern w:val="0"/>
                <w:sz w:val="16"/>
                <w:szCs w:val="16"/>
              </w:rPr>
            </w:pPr>
            <w:r>
              <w:rPr>
                <w:rFonts w:hint="eastAsia" w:ascii="宋体" w:hAnsi="宋体" w:cs="宋体"/>
                <w:kern w:val="0"/>
                <w:sz w:val="16"/>
                <w:szCs w:val="16"/>
              </w:rPr>
              <w:t>酒店管理</w:t>
            </w:r>
          </w:p>
        </w:tc>
        <w:tc>
          <w:tcPr>
            <w:tcW w:w="496" w:type="dxa"/>
            <w:tcBorders>
              <w:top w:val="nil"/>
              <w:left w:val="nil"/>
              <w:bottom w:val="single" w:color="auto" w:sz="4" w:space="0"/>
              <w:right w:val="single" w:color="auto" w:sz="4" w:space="0"/>
            </w:tcBorders>
            <w:vAlign w:val="bottom"/>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bottom"/>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4</w:t>
            </w:r>
          </w:p>
        </w:tc>
        <w:tc>
          <w:tcPr>
            <w:tcW w:w="59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70" w:type="dxa"/>
            <w:vMerge w:val="continue"/>
            <w:tcBorders>
              <w:left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31" w:type="dxa"/>
            <w:vMerge w:val="continue"/>
            <w:tcBorders>
              <w:left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301" w:type="dxa"/>
            <w:vMerge w:val="continue"/>
            <w:tcBorders>
              <w:left w:val="single" w:color="auto" w:sz="4" w:space="0"/>
              <w:right w:val="single" w:color="auto" w:sz="4" w:space="0"/>
            </w:tcBorders>
            <w:vAlign w:val="center"/>
          </w:tcPr>
          <w:p>
            <w:pPr>
              <w:widowControl/>
              <w:spacing w:line="10" w:lineRule="atLeast"/>
              <w:jc w:val="left"/>
              <w:rPr>
                <w:rFonts w:ascii="宋体"/>
                <w:color w:val="000000"/>
                <w:sz w:val="16"/>
                <w:szCs w:val="16"/>
              </w:rPr>
            </w:pPr>
          </w:p>
        </w:tc>
        <w:tc>
          <w:tcPr>
            <w:tcW w:w="462" w:type="dxa"/>
            <w:gridSpan w:val="2"/>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5</w:t>
            </w:r>
          </w:p>
        </w:tc>
        <w:tc>
          <w:tcPr>
            <w:tcW w:w="2380" w:type="dxa"/>
            <w:tcBorders>
              <w:top w:val="nil"/>
              <w:left w:val="nil"/>
              <w:bottom w:val="single" w:color="auto" w:sz="4" w:space="0"/>
              <w:right w:val="single" w:color="auto" w:sz="4" w:space="0"/>
            </w:tcBorders>
            <w:vAlign w:val="bottom"/>
          </w:tcPr>
          <w:p>
            <w:pPr>
              <w:widowControl/>
              <w:spacing w:line="10" w:lineRule="atLeast"/>
              <w:jc w:val="left"/>
              <w:rPr>
                <w:rFonts w:ascii="宋体" w:hAnsi="宋体" w:cs="宋体"/>
                <w:kern w:val="0"/>
                <w:sz w:val="16"/>
                <w:szCs w:val="16"/>
              </w:rPr>
            </w:pPr>
            <w:r>
              <w:rPr>
                <w:rFonts w:hint="eastAsia" w:ascii="宋体" w:hAnsi="宋体" w:cs="宋体"/>
                <w:kern w:val="0"/>
                <w:sz w:val="16"/>
                <w:szCs w:val="16"/>
              </w:rPr>
              <w:t>中国饮食文化</w:t>
            </w:r>
          </w:p>
        </w:tc>
        <w:tc>
          <w:tcPr>
            <w:tcW w:w="496" w:type="dxa"/>
            <w:tcBorders>
              <w:top w:val="nil"/>
              <w:left w:val="nil"/>
              <w:bottom w:val="single" w:color="auto" w:sz="4" w:space="0"/>
              <w:right w:val="single" w:color="auto" w:sz="4" w:space="0"/>
            </w:tcBorders>
            <w:vAlign w:val="bottom"/>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4</w:t>
            </w:r>
          </w:p>
        </w:tc>
        <w:tc>
          <w:tcPr>
            <w:tcW w:w="63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72</w:t>
            </w:r>
          </w:p>
        </w:tc>
        <w:tc>
          <w:tcPr>
            <w:tcW w:w="452" w:type="dxa"/>
            <w:tcBorders>
              <w:top w:val="nil"/>
              <w:left w:val="nil"/>
              <w:bottom w:val="single" w:color="auto" w:sz="4" w:space="0"/>
              <w:right w:val="single" w:color="auto" w:sz="4" w:space="0"/>
            </w:tcBorders>
            <w:vAlign w:val="bottom"/>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6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79"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p>
        </w:tc>
        <w:tc>
          <w:tcPr>
            <w:tcW w:w="538"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506"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2　</w:t>
            </w:r>
          </w:p>
        </w:tc>
        <w:tc>
          <w:tcPr>
            <w:tcW w:w="53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460"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2</w:t>
            </w:r>
          </w:p>
        </w:tc>
        <w:tc>
          <w:tcPr>
            <w:tcW w:w="591"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　</w:t>
            </w: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2"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c>
          <w:tcPr>
            <w:tcW w:w="373" w:type="dxa"/>
            <w:tcBorders>
              <w:top w:val="nil"/>
              <w:left w:val="nil"/>
              <w:bottom w:val="single" w:color="auto" w:sz="4" w:space="0"/>
              <w:right w:val="single" w:color="auto" w:sz="4" w:space="0"/>
            </w:tcBorders>
            <w:vAlign w:val="center"/>
          </w:tcPr>
          <w:p>
            <w:pPr>
              <w:widowControl/>
              <w:spacing w:line="10" w:lineRule="atLeast"/>
              <w:jc w:val="center"/>
              <w:rPr>
                <w:rFonts w:ascii="宋体" w:hAnsi="宋体"/>
                <w:color w:val="000000"/>
                <w:sz w:val="16"/>
                <w:szCs w:val="16"/>
              </w:rPr>
            </w:pPr>
          </w:p>
        </w:tc>
      </w:tr>
      <w:tr>
        <w:tblPrEx>
          <w:tblCellMar>
            <w:top w:w="0" w:type="dxa"/>
            <w:left w:w="108" w:type="dxa"/>
            <w:bottom w:w="0" w:type="dxa"/>
            <w:right w:w="108" w:type="dxa"/>
          </w:tblCellMar>
        </w:tblPrEx>
        <w:trPr>
          <w:trHeight w:val="425" w:hRule="atLeast"/>
        </w:trPr>
        <w:tc>
          <w:tcPr>
            <w:tcW w:w="37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3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30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color w:val="000000"/>
                <w:sz w:val="16"/>
                <w:szCs w:val="16"/>
              </w:rPr>
            </w:pPr>
          </w:p>
        </w:tc>
        <w:tc>
          <w:tcPr>
            <w:tcW w:w="2842" w:type="dxa"/>
            <w:gridSpan w:val="3"/>
            <w:tcBorders>
              <w:top w:val="single" w:color="auto" w:sz="4" w:space="0"/>
              <w:left w:val="single" w:color="auto" w:sz="4" w:space="0"/>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小计</w:t>
            </w:r>
          </w:p>
        </w:tc>
        <w:tc>
          <w:tcPr>
            <w:tcW w:w="496" w:type="dxa"/>
            <w:tcBorders>
              <w:top w:val="nil"/>
              <w:left w:val="nil"/>
              <w:bottom w:val="single" w:color="auto" w:sz="4" w:space="0"/>
              <w:right w:val="single" w:color="auto" w:sz="4" w:space="0"/>
            </w:tcBorders>
            <w:shd w:val="clear" w:color="000000" w:fill="CCCCFF"/>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20</w:t>
            </w:r>
          </w:p>
        </w:tc>
        <w:tc>
          <w:tcPr>
            <w:tcW w:w="633" w:type="dxa"/>
            <w:tcBorders>
              <w:top w:val="nil"/>
              <w:left w:val="nil"/>
              <w:bottom w:val="single" w:color="auto" w:sz="4" w:space="0"/>
              <w:right w:val="single" w:color="auto" w:sz="4" w:space="0"/>
            </w:tcBorders>
            <w:shd w:val="clear" w:color="000000" w:fill="CCCCFF"/>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360</w:t>
            </w:r>
          </w:p>
        </w:tc>
        <w:tc>
          <w:tcPr>
            <w:tcW w:w="452" w:type="dxa"/>
            <w:tcBorders>
              <w:top w:val="nil"/>
              <w:left w:val="nil"/>
              <w:bottom w:val="single" w:color="auto" w:sz="4" w:space="0"/>
              <w:right w:val="single" w:color="auto" w:sz="4" w:space="0"/>
            </w:tcBorders>
            <w:shd w:val="clear" w:color="000000" w:fill="CCCCFF"/>
            <w:vAlign w:val="center"/>
          </w:tcPr>
          <w:p>
            <w:pPr>
              <w:widowControl/>
              <w:spacing w:line="10" w:lineRule="atLeast"/>
              <w:jc w:val="center"/>
              <w:rPr>
                <w:rFonts w:ascii="宋体" w:hAnsi="宋体" w:cs="宋体"/>
                <w:kern w:val="0"/>
                <w:sz w:val="16"/>
                <w:szCs w:val="16"/>
              </w:rPr>
            </w:pPr>
          </w:p>
        </w:tc>
        <w:tc>
          <w:tcPr>
            <w:tcW w:w="461" w:type="dxa"/>
            <w:tcBorders>
              <w:top w:val="nil"/>
              <w:left w:val="nil"/>
              <w:bottom w:val="single" w:color="auto" w:sz="4" w:space="0"/>
              <w:right w:val="single" w:color="auto" w:sz="4" w:space="0"/>
            </w:tcBorders>
            <w:shd w:val="clear" w:color="000000" w:fill="CCCCFF"/>
            <w:vAlign w:val="center"/>
          </w:tcPr>
          <w:p>
            <w:pPr>
              <w:widowControl/>
              <w:spacing w:line="10" w:lineRule="atLeast"/>
              <w:jc w:val="center"/>
              <w:rPr>
                <w:rFonts w:ascii="宋体" w:hAnsi="宋体" w:cs="宋体"/>
                <w:kern w:val="0"/>
                <w:sz w:val="16"/>
                <w:szCs w:val="16"/>
              </w:rPr>
            </w:pPr>
          </w:p>
        </w:tc>
        <w:tc>
          <w:tcPr>
            <w:tcW w:w="479" w:type="dxa"/>
            <w:tcBorders>
              <w:top w:val="nil"/>
              <w:left w:val="nil"/>
              <w:bottom w:val="single" w:color="auto" w:sz="4" w:space="0"/>
              <w:right w:val="single" w:color="auto" w:sz="4" w:space="0"/>
            </w:tcBorders>
            <w:shd w:val="clear" w:color="000000" w:fill="CCCCFF"/>
            <w:vAlign w:val="center"/>
          </w:tcPr>
          <w:p>
            <w:pPr>
              <w:widowControl/>
              <w:spacing w:line="10" w:lineRule="atLeast"/>
              <w:jc w:val="center"/>
              <w:rPr>
                <w:rFonts w:ascii="宋体" w:hAnsi="宋体" w:cs="宋体"/>
                <w:kern w:val="0"/>
                <w:sz w:val="16"/>
                <w:szCs w:val="16"/>
              </w:rPr>
            </w:pPr>
          </w:p>
        </w:tc>
        <w:tc>
          <w:tcPr>
            <w:tcW w:w="538" w:type="dxa"/>
            <w:tcBorders>
              <w:top w:val="nil"/>
              <w:left w:val="nil"/>
              <w:bottom w:val="single" w:color="auto" w:sz="4" w:space="0"/>
              <w:right w:val="single" w:color="auto" w:sz="4" w:space="0"/>
            </w:tcBorders>
            <w:shd w:val="clear" w:color="000000" w:fill="CCCCFF"/>
            <w:vAlign w:val="center"/>
          </w:tcPr>
          <w:p>
            <w:pPr>
              <w:widowControl/>
              <w:spacing w:line="10" w:lineRule="atLeast"/>
              <w:jc w:val="center"/>
              <w:rPr>
                <w:rFonts w:ascii="宋体" w:hAnsi="宋体" w:cs="宋体"/>
                <w:kern w:val="0"/>
                <w:sz w:val="16"/>
                <w:szCs w:val="16"/>
              </w:rPr>
            </w:pPr>
          </w:p>
        </w:tc>
        <w:tc>
          <w:tcPr>
            <w:tcW w:w="506" w:type="dxa"/>
            <w:tcBorders>
              <w:top w:val="nil"/>
              <w:left w:val="nil"/>
              <w:bottom w:val="single" w:color="auto" w:sz="4" w:space="0"/>
              <w:right w:val="single" w:color="auto" w:sz="4" w:space="0"/>
            </w:tcBorders>
            <w:shd w:val="clear" w:color="000000" w:fill="CCCCFF"/>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10</w:t>
            </w:r>
          </w:p>
        </w:tc>
        <w:tc>
          <w:tcPr>
            <w:tcW w:w="531" w:type="dxa"/>
            <w:tcBorders>
              <w:top w:val="nil"/>
              <w:left w:val="nil"/>
              <w:bottom w:val="single" w:color="auto" w:sz="4" w:space="0"/>
              <w:right w:val="single" w:color="auto" w:sz="4" w:space="0"/>
            </w:tcBorders>
            <w:shd w:val="clear" w:color="000000" w:fill="CCCCFF"/>
            <w:vAlign w:val="center"/>
          </w:tcPr>
          <w:p>
            <w:pPr>
              <w:widowControl/>
              <w:spacing w:line="10" w:lineRule="atLeast"/>
              <w:jc w:val="center"/>
              <w:rPr>
                <w:rFonts w:ascii="宋体" w:hAnsi="宋体" w:cs="宋体"/>
                <w:kern w:val="0"/>
                <w:sz w:val="16"/>
                <w:szCs w:val="16"/>
              </w:rPr>
            </w:pPr>
          </w:p>
        </w:tc>
        <w:tc>
          <w:tcPr>
            <w:tcW w:w="460" w:type="dxa"/>
            <w:tcBorders>
              <w:top w:val="nil"/>
              <w:left w:val="nil"/>
              <w:bottom w:val="single" w:color="auto" w:sz="4" w:space="0"/>
              <w:right w:val="single" w:color="auto" w:sz="4" w:space="0"/>
            </w:tcBorders>
            <w:shd w:val="clear" w:color="000000" w:fill="CCCCFF"/>
            <w:vAlign w:val="center"/>
          </w:tcPr>
          <w:p>
            <w:pPr>
              <w:widowControl/>
              <w:spacing w:line="10" w:lineRule="atLeast"/>
              <w:jc w:val="center"/>
              <w:rPr>
                <w:rFonts w:ascii="宋体" w:hAnsi="宋体" w:cs="宋体"/>
                <w:kern w:val="0"/>
                <w:sz w:val="16"/>
                <w:szCs w:val="16"/>
              </w:rPr>
            </w:pPr>
            <w:r>
              <w:rPr>
                <w:rFonts w:hint="eastAsia" w:ascii="宋体" w:hAnsi="宋体" w:cs="宋体"/>
                <w:kern w:val="0"/>
                <w:sz w:val="16"/>
                <w:szCs w:val="16"/>
              </w:rPr>
              <w:t>10</w:t>
            </w:r>
          </w:p>
        </w:tc>
        <w:tc>
          <w:tcPr>
            <w:tcW w:w="591" w:type="dxa"/>
            <w:tcBorders>
              <w:top w:val="nil"/>
              <w:left w:val="nil"/>
              <w:bottom w:val="single" w:color="auto" w:sz="4" w:space="0"/>
              <w:right w:val="single" w:color="auto" w:sz="4" w:space="0"/>
            </w:tcBorders>
            <w:shd w:val="clear" w:color="000000" w:fill="CCCCFF"/>
            <w:vAlign w:val="center"/>
          </w:tcPr>
          <w:p>
            <w:pPr>
              <w:widowControl/>
              <w:spacing w:line="10" w:lineRule="atLeast"/>
              <w:jc w:val="center"/>
              <w:rPr>
                <w:rFonts w:ascii="宋体" w:hAnsi="宋体" w:cs="宋体"/>
                <w:kern w:val="0"/>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p>
        </w:tc>
        <w:tc>
          <w:tcPr>
            <w:tcW w:w="373" w:type="dxa"/>
            <w:tcBorders>
              <w:top w:val="nil"/>
              <w:left w:val="nil"/>
              <w:bottom w:val="single" w:color="auto" w:sz="4" w:space="0"/>
              <w:right w:val="single" w:color="auto" w:sz="4" w:space="0"/>
            </w:tcBorders>
            <w:shd w:val="clear" w:color="000000" w:fill="CCCCFF"/>
            <w:vAlign w:val="center"/>
          </w:tcPr>
          <w:p>
            <w:pPr>
              <w:widowControl/>
              <w:jc w:val="center"/>
              <w:rPr>
                <w:rFonts w:ascii="宋体"/>
                <w:color w:val="000000"/>
                <w:sz w:val="16"/>
                <w:szCs w:val="16"/>
              </w:rPr>
            </w:pPr>
            <w:r>
              <w:rPr>
                <w:rFonts w:hint="eastAsia" w:ascii="宋体" w:hAnsi="宋体"/>
                <w:color w:val="000000"/>
                <w:sz w:val="16"/>
                <w:szCs w:val="16"/>
              </w:rPr>
              <w:t>　</w:t>
            </w:r>
          </w:p>
        </w:tc>
      </w:tr>
      <w:tr>
        <w:tblPrEx>
          <w:tblCellMar>
            <w:top w:w="0" w:type="dxa"/>
            <w:left w:w="108" w:type="dxa"/>
            <w:bottom w:w="0" w:type="dxa"/>
            <w:right w:w="108" w:type="dxa"/>
          </w:tblCellMar>
        </w:tblPrEx>
        <w:trPr>
          <w:trHeight w:val="425" w:hRule="atLeast"/>
        </w:trPr>
        <w:tc>
          <w:tcPr>
            <w:tcW w:w="3844" w:type="dxa"/>
            <w:gridSpan w:val="6"/>
            <w:tcBorders>
              <w:top w:val="nil"/>
              <w:left w:val="single" w:color="auto" w:sz="4" w:space="0"/>
              <w:bottom w:val="single" w:color="auto" w:sz="4" w:space="0"/>
              <w:right w:val="single" w:color="000000" w:sz="4" w:space="0"/>
            </w:tcBorders>
            <w:vAlign w:val="center"/>
          </w:tcPr>
          <w:p>
            <w:pPr>
              <w:widowControl/>
              <w:jc w:val="center"/>
              <w:rPr>
                <w:rFonts w:ascii="宋体" w:hAnsi="宋体"/>
                <w:sz w:val="16"/>
                <w:szCs w:val="16"/>
              </w:rPr>
            </w:pPr>
            <w:r>
              <w:rPr>
                <w:rFonts w:hint="eastAsia" w:ascii="宋体" w:hAnsi="宋体"/>
                <w:sz w:val="16"/>
                <w:szCs w:val="16"/>
              </w:rPr>
              <w:t>合计</w:t>
            </w:r>
          </w:p>
        </w:tc>
        <w:tc>
          <w:tcPr>
            <w:tcW w:w="49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170</w:t>
            </w:r>
          </w:p>
        </w:tc>
        <w:tc>
          <w:tcPr>
            <w:tcW w:w="633"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3054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46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79"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538"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506"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53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460" w:type="dxa"/>
            <w:tcBorders>
              <w:top w:val="nil"/>
              <w:left w:val="nil"/>
              <w:bottom w:val="single" w:color="auto" w:sz="4" w:space="0"/>
              <w:right w:val="single" w:color="auto" w:sz="4" w:space="0"/>
            </w:tcBorders>
            <w:vAlign w:val="center"/>
          </w:tcPr>
          <w:p>
            <w:pPr>
              <w:widowControl/>
              <w:jc w:val="center"/>
              <w:rPr>
                <w:rFonts w:ascii="宋体" w:hAnsi="宋体"/>
                <w:color w:val="000000"/>
                <w:sz w:val="16"/>
                <w:szCs w:val="16"/>
              </w:rPr>
            </w:pPr>
            <w:r>
              <w:rPr>
                <w:rFonts w:hint="eastAsia" w:ascii="宋体" w:hAnsi="宋体" w:cs="宋体"/>
                <w:kern w:val="0"/>
                <w:sz w:val="16"/>
                <w:szCs w:val="16"/>
              </w:rPr>
              <w:t>28</w:t>
            </w:r>
          </w:p>
        </w:tc>
        <w:tc>
          <w:tcPr>
            <w:tcW w:w="591" w:type="dxa"/>
            <w:tcBorders>
              <w:top w:val="nil"/>
              <w:left w:val="nil"/>
              <w:bottom w:val="single" w:color="auto" w:sz="4" w:space="0"/>
              <w:right w:val="single" w:color="auto" w:sz="4" w:space="0"/>
            </w:tcBorders>
            <w:vAlign w:val="center"/>
          </w:tcPr>
          <w:p>
            <w:pPr>
              <w:widowControl/>
              <w:jc w:val="center"/>
              <w:rPr>
                <w:rFonts w:ascii="宋体"/>
                <w:color w:val="000000"/>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sz w:val="16"/>
                <w:szCs w:val="16"/>
              </w:rPr>
            </w:pPr>
          </w:p>
        </w:tc>
        <w:tc>
          <w:tcPr>
            <w:tcW w:w="372" w:type="dxa"/>
            <w:tcBorders>
              <w:top w:val="nil"/>
              <w:left w:val="nil"/>
              <w:bottom w:val="single" w:color="auto" w:sz="4" w:space="0"/>
              <w:right w:val="single" w:color="auto" w:sz="4" w:space="0"/>
            </w:tcBorders>
            <w:vAlign w:val="center"/>
          </w:tcPr>
          <w:p>
            <w:pPr>
              <w:widowControl/>
              <w:jc w:val="center"/>
              <w:rPr>
                <w:rFonts w:ascii="宋体" w:hAnsi="宋体"/>
                <w:sz w:val="16"/>
                <w:szCs w:val="16"/>
              </w:rPr>
            </w:pPr>
          </w:p>
        </w:tc>
        <w:tc>
          <w:tcPr>
            <w:tcW w:w="373" w:type="dxa"/>
            <w:tcBorders>
              <w:top w:val="nil"/>
              <w:left w:val="nil"/>
              <w:bottom w:val="single" w:color="auto" w:sz="4" w:space="0"/>
              <w:right w:val="single" w:color="auto" w:sz="4" w:space="0"/>
            </w:tcBorders>
            <w:vAlign w:val="center"/>
          </w:tcPr>
          <w:p>
            <w:pPr>
              <w:widowControl/>
              <w:jc w:val="center"/>
              <w:rPr>
                <w:rFonts w:ascii="宋体"/>
                <w:sz w:val="16"/>
                <w:szCs w:val="16"/>
              </w:rPr>
            </w:pPr>
          </w:p>
        </w:tc>
      </w:tr>
    </w:tbl>
    <w:p>
      <w:pPr>
        <w:jc w:val="center"/>
        <w:rPr>
          <w:rFonts w:asciiTheme="minorEastAsia" w:hAnsiTheme="minorEastAsia" w:eastAsiaTheme="minorEastAsia"/>
          <w:b/>
          <w:sz w:val="24"/>
        </w:rPr>
      </w:pPr>
    </w:p>
    <w:p>
      <w:pPr>
        <w:pStyle w:val="2"/>
      </w:pPr>
      <w:r>
        <w:rPr>
          <w:rFonts w:hint="eastAsia"/>
          <w:lang w:val="en-US" w:eastAsia="zh-CN"/>
        </w:rPr>
        <w:t>九</w:t>
      </w:r>
      <w:r>
        <w:rPr>
          <w:rFonts w:hint="eastAsia"/>
        </w:rPr>
        <w:t>、成绩考核</w:t>
      </w:r>
    </w:p>
    <w:p>
      <w:pPr>
        <w:pStyle w:val="3"/>
      </w:pPr>
      <w:r>
        <w:t>（一）</w:t>
      </w:r>
      <w:r>
        <w:rPr>
          <w:rFonts w:hint="eastAsia"/>
        </w:rPr>
        <w:t>课程教学考核</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考试课程</w:t>
      </w:r>
      <w:r>
        <w:rPr>
          <w:rFonts w:hint="eastAsia" w:asciiTheme="minorEastAsia" w:hAnsiTheme="minorEastAsia" w:eastAsiaTheme="minorEastAsia"/>
          <w:sz w:val="24"/>
        </w:rPr>
        <w:t>：</w:t>
      </w:r>
      <w:r>
        <w:rPr>
          <w:rFonts w:asciiTheme="minorEastAsia" w:hAnsiTheme="minorEastAsia" w:eastAsiaTheme="minorEastAsia"/>
          <w:sz w:val="24"/>
        </w:rPr>
        <w:t>学习成绩是根据学生期末考试成绩和平时成绩（包括平时考勤</w:t>
      </w:r>
      <w:r>
        <w:rPr>
          <w:rFonts w:hint="eastAsia" w:asciiTheme="minorEastAsia" w:hAnsiTheme="minorEastAsia" w:eastAsiaTheme="minorEastAsia"/>
          <w:sz w:val="24"/>
        </w:rPr>
        <w:t>、</w:t>
      </w:r>
      <w:r>
        <w:rPr>
          <w:rFonts w:asciiTheme="minorEastAsia" w:hAnsiTheme="minorEastAsia" w:eastAsiaTheme="minorEastAsia"/>
          <w:sz w:val="24"/>
        </w:rPr>
        <w:t>完成实验</w:t>
      </w:r>
      <w:r>
        <w:rPr>
          <w:rFonts w:hint="eastAsia" w:asciiTheme="minorEastAsia" w:hAnsiTheme="minorEastAsia" w:eastAsiaTheme="minorEastAsia"/>
          <w:sz w:val="24"/>
        </w:rPr>
        <w:t>、</w:t>
      </w:r>
      <w:r>
        <w:rPr>
          <w:rFonts w:asciiTheme="minorEastAsia" w:hAnsiTheme="minorEastAsia" w:eastAsiaTheme="minorEastAsia"/>
          <w:sz w:val="24"/>
        </w:rPr>
        <w:t>课外作业</w:t>
      </w:r>
      <w:r>
        <w:rPr>
          <w:rFonts w:hint="eastAsia" w:asciiTheme="minorEastAsia" w:hAnsiTheme="minorEastAsia" w:eastAsiaTheme="minorEastAsia"/>
          <w:sz w:val="24"/>
        </w:rPr>
        <w:t>、</w:t>
      </w:r>
      <w:r>
        <w:rPr>
          <w:rFonts w:asciiTheme="minorEastAsia" w:hAnsiTheme="minorEastAsia" w:eastAsiaTheme="minorEastAsia"/>
          <w:sz w:val="24"/>
        </w:rPr>
        <w:t>课堂讨论</w:t>
      </w:r>
      <w:r>
        <w:rPr>
          <w:rFonts w:hint="eastAsia" w:asciiTheme="minorEastAsia" w:hAnsiTheme="minorEastAsia" w:eastAsiaTheme="minorEastAsia"/>
          <w:sz w:val="24"/>
        </w:rPr>
        <w:t>、</w:t>
      </w:r>
      <w:r>
        <w:rPr>
          <w:rFonts w:asciiTheme="minorEastAsia" w:hAnsiTheme="minorEastAsia" w:eastAsiaTheme="minorEastAsia"/>
          <w:sz w:val="24"/>
        </w:rPr>
        <w:t>平时测验等）综合评定。</w:t>
      </w:r>
      <w:r>
        <w:rPr>
          <w:rFonts w:hint="eastAsia" w:asciiTheme="minorEastAsia" w:hAnsiTheme="minorEastAsia" w:eastAsiaTheme="minorEastAsia"/>
          <w:sz w:val="24"/>
        </w:rPr>
        <w:t>对于有实践教学的课程，实践教学部分单独评定成绩。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考查课程</w:t>
      </w:r>
      <w:r>
        <w:rPr>
          <w:rFonts w:hint="eastAsia" w:asciiTheme="minorEastAsia" w:hAnsiTheme="minorEastAsia" w:eastAsiaTheme="minorEastAsia"/>
          <w:sz w:val="24"/>
        </w:rPr>
        <w:t>：</w:t>
      </w:r>
      <w:r>
        <w:rPr>
          <w:rFonts w:asciiTheme="minorEastAsia" w:hAnsiTheme="minorEastAsia" w:eastAsiaTheme="minorEastAsia"/>
          <w:sz w:val="24"/>
        </w:rPr>
        <w:t>学习成绩</w:t>
      </w:r>
      <w:r>
        <w:rPr>
          <w:rFonts w:hint="eastAsia" w:asciiTheme="minorEastAsia" w:hAnsiTheme="minorEastAsia" w:eastAsiaTheme="minorEastAsia"/>
          <w:sz w:val="24"/>
        </w:rPr>
        <w:t>根据平时成绩和阶段性测验成绩</w:t>
      </w:r>
      <w:r>
        <w:rPr>
          <w:rFonts w:asciiTheme="minorEastAsia" w:hAnsiTheme="minorEastAsia" w:eastAsiaTheme="minorEastAsia"/>
          <w:sz w:val="24"/>
        </w:rPr>
        <w:t>综合</w:t>
      </w:r>
      <w:r>
        <w:rPr>
          <w:rFonts w:hint="eastAsia" w:asciiTheme="minorEastAsia" w:hAnsiTheme="minorEastAsia" w:eastAsiaTheme="minorEastAsia"/>
          <w:sz w:val="24"/>
        </w:rPr>
        <w:t>评定。平时成绩可根据学生出勤、听课、作业、课堂讨论等情况评定。</w:t>
      </w:r>
    </w:p>
    <w:p>
      <w:pPr>
        <w:pStyle w:val="3"/>
      </w:pPr>
      <w:r>
        <w:t>（二）</w:t>
      </w:r>
      <w:r>
        <w:rPr>
          <w:rFonts w:hint="eastAsia"/>
        </w:rPr>
        <w:t>实践教学环节课程考核</w:t>
      </w:r>
    </w:p>
    <w:p>
      <w:pPr>
        <w:spacing w:line="360" w:lineRule="auto"/>
        <w:ind w:firstLine="465" w:firstLineChars="194"/>
        <w:rPr>
          <w:rFonts w:asciiTheme="minorEastAsia" w:hAnsiTheme="minorEastAsia" w:eastAsiaTheme="minorEastAsia"/>
          <w:sz w:val="24"/>
        </w:rPr>
      </w:pPr>
      <w:r>
        <w:rPr>
          <w:rFonts w:hint="eastAsia" w:asciiTheme="minorEastAsia" w:hAnsiTheme="minorEastAsia" w:eastAsiaTheme="minorEastAsia"/>
          <w:sz w:val="24"/>
        </w:rPr>
        <w:t>1.学生按照实训实习或专门化实训实习（综合实训实习或课程设计）大纲要求完成每项实训实习项目后，撰写实训实习报告，由任课教师批改后，凡评定成绩达到合格及以上标准的可获得该项目规定的学分。</w:t>
      </w:r>
    </w:p>
    <w:p>
      <w:pPr>
        <w:spacing w:line="360" w:lineRule="auto"/>
        <w:ind w:firstLine="465" w:firstLineChars="194"/>
        <w:rPr>
          <w:rFonts w:asciiTheme="minorEastAsia" w:hAnsiTheme="minorEastAsia" w:eastAsiaTheme="minorEastAsia"/>
          <w:sz w:val="24"/>
        </w:rPr>
      </w:pPr>
      <w:r>
        <w:rPr>
          <w:rFonts w:hint="eastAsia" w:asciiTheme="minorEastAsia" w:hAnsiTheme="minorEastAsia" w:eastAsiaTheme="minorEastAsia"/>
          <w:sz w:val="24"/>
        </w:rPr>
        <w:t>2.实践技能考核项目：学生依据教务科制定的实践技能考核项目考核标准，在规定的学期内组织考核，考核结束后，凡考核合格者可获得该项目规定的学分。</w:t>
      </w:r>
    </w:p>
    <w:p>
      <w:pPr>
        <w:spacing w:line="360" w:lineRule="auto"/>
        <w:ind w:firstLine="465" w:firstLineChars="194"/>
        <w:rPr>
          <w:rFonts w:asciiTheme="minorEastAsia" w:hAnsiTheme="minorEastAsia" w:eastAsiaTheme="minorEastAsia"/>
          <w:sz w:val="24"/>
        </w:rPr>
      </w:pPr>
      <w:r>
        <w:rPr>
          <w:rFonts w:hint="eastAsia" w:asciiTheme="minorEastAsia" w:hAnsiTheme="minorEastAsia" w:eastAsiaTheme="minorEastAsia"/>
          <w:sz w:val="24"/>
        </w:rPr>
        <w:t>3.毕业论文（设计）</w:t>
      </w:r>
    </w:p>
    <w:p>
      <w:pPr>
        <w:spacing w:line="360" w:lineRule="auto"/>
        <w:ind w:firstLine="465" w:firstLineChars="194"/>
        <w:rPr>
          <w:rFonts w:asciiTheme="minorEastAsia" w:hAnsiTheme="minorEastAsia" w:eastAsiaTheme="minorEastAsia"/>
          <w:sz w:val="24"/>
        </w:rPr>
      </w:pPr>
      <w:r>
        <w:rPr>
          <w:rFonts w:asciiTheme="minorEastAsia" w:hAnsiTheme="minorEastAsia" w:eastAsiaTheme="minorEastAsia"/>
          <w:sz w:val="24"/>
        </w:rPr>
        <w:t>毕业论文(设计)是学生在校学习期间最后一个综合性实践教学环节，是实践教学的重要组成部分。</w:t>
      </w:r>
      <w:r>
        <w:rPr>
          <w:rFonts w:hint="eastAsia" w:asciiTheme="minorEastAsia" w:hAnsiTheme="minorEastAsia" w:eastAsiaTheme="minorEastAsia"/>
          <w:sz w:val="24"/>
        </w:rPr>
        <w:t>本专业每名同学在指导教师的指导下，撰写本专业的毕业论文（设计），在规定的时间内上交，由教务科组织专业教师评定，凡评为合格以上者可获得相应的学分。</w:t>
      </w:r>
    </w:p>
    <w:p>
      <w:pPr>
        <w:spacing w:line="360" w:lineRule="auto"/>
        <w:ind w:firstLine="465" w:firstLineChars="194"/>
        <w:rPr>
          <w:rFonts w:asciiTheme="minorEastAsia" w:hAnsiTheme="minorEastAsia" w:eastAsiaTheme="minorEastAsia"/>
          <w:sz w:val="24"/>
        </w:rPr>
      </w:pPr>
      <w:r>
        <w:rPr>
          <w:rFonts w:hint="eastAsia" w:asciiTheme="minorEastAsia" w:hAnsiTheme="minorEastAsia" w:eastAsiaTheme="minorEastAsia"/>
          <w:sz w:val="24"/>
        </w:rPr>
        <w:t>4.学生军训实践</w:t>
      </w:r>
    </w:p>
    <w:p>
      <w:pPr>
        <w:spacing w:line="360" w:lineRule="auto"/>
        <w:ind w:firstLine="465" w:firstLineChars="194"/>
        <w:rPr>
          <w:rFonts w:asciiTheme="minorEastAsia" w:hAnsiTheme="minorEastAsia" w:eastAsiaTheme="minorEastAsia"/>
          <w:sz w:val="24"/>
        </w:rPr>
      </w:pPr>
      <w:r>
        <w:rPr>
          <w:rFonts w:hint="eastAsia" w:asciiTheme="minorEastAsia" w:hAnsiTheme="minorEastAsia" w:eastAsiaTheme="minorEastAsia"/>
          <w:sz w:val="24"/>
        </w:rPr>
        <w:t>凡参加军训并完成每天的训练科目的同学可取得规定的相应学分。</w:t>
      </w:r>
    </w:p>
    <w:p>
      <w:pPr>
        <w:pStyle w:val="2"/>
      </w:pPr>
      <w:r>
        <w:rPr>
          <w:rFonts w:hint="eastAsia"/>
          <w:lang w:val="en-US" w:eastAsia="zh-CN"/>
        </w:rPr>
        <w:t>十</w:t>
      </w:r>
      <w:r>
        <w:rPr>
          <w:rFonts w:hint="eastAsia"/>
        </w:rPr>
        <w:t>、毕业</w:t>
      </w:r>
    </w:p>
    <w:p>
      <w:pPr>
        <w:spacing w:line="360" w:lineRule="auto"/>
        <w:ind w:firstLine="465" w:firstLineChars="194"/>
        <w:rPr>
          <w:rFonts w:asciiTheme="minorEastAsia" w:hAnsiTheme="minorEastAsia" w:eastAsiaTheme="minorEastAsia"/>
          <w:sz w:val="24"/>
        </w:rPr>
      </w:pPr>
      <w:r>
        <w:rPr>
          <w:rFonts w:hint="eastAsia" w:asciiTheme="minorEastAsia" w:hAnsiTheme="minorEastAsia" w:eastAsiaTheme="minorEastAsia"/>
          <w:sz w:val="24"/>
        </w:rPr>
        <w:t>本专业学生修完计划全部课程，并经考核全部合格或修满170学分，方可获得毕业资格。</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0ED6B"/>
    <w:multiLevelType w:val="singleLevel"/>
    <w:tmpl w:val="1690ED6B"/>
    <w:lvl w:ilvl="0" w:tentative="0">
      <w:start w:val="5"/>
      <w:numFmt w:val="chineseCounting"/>
      <w:suff w:val="nothing"/>
      <w:lvlText w:val="%1、"/>
      <w:lvlJc w:val="left"/>
      <w:rPr>
        <w:rFonts w:hint="eastAsia"/>
      </w:rPr>
    </w:lvl>
  </w:abstractNum>
  <w:abstractNum w:abstractNumId="1">
    <w:nsid w:val="5B9FFCC3"/>
    <w:multiLevelType w:val="singleLevel"/>
    <w:tmpl w:val="5B9FFC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NGFiMGEzMjUzNzljNjJjMTBlODAyZWM0ZTdjYWEifQ=="/>
  </w:docVars>
  <w:rsids>
    <w:rsidRoot w:val="004B0E89"/>
    <w:rsid w:val="000101D6"/>
    <w:rsid w:val="000269C5"/>
    <w:rsid w:val="00070CBA"/>
    <w:rsid w:val="00084781"/>
    <w:rsid w:val="000B56BA"/>
    <w:rsid w:val="000B6930"/>
    <w:rsid w:val="000B7FB6"/>
    <w:rsid w:val="000C38DF"/>
    <w:rsid w:val="000D5A67"/>
    <w:rsid w:val="000E2812"/>
    <w:rsid w:val="000E43F1"/>
    <w:rsid w:val="000F5F31"/>
    <w:rsid w:val="00105F47"/>
    <w:rsid w:val="001652A3"/>
    <w:rsid w:val="001676EB"/>
    <w:rsid w:val="00183C64"/>
    <w:rsid w:val="0018512F"/>
    <w:rsid w:val="001A17CD"/>
    <w:rsid w:val="001A4803"/>
    <w:rsid w:val="001B11C0"/>
    <w:rsid w:val="001C7005"/>
    <w:rsid w:val="001D06BF"/>
    <w:rsid w:val="00243DB9"/>
    <w:rsid w:val="002746C3"/>
    <w:rsid w:val="002863C2"/>
    <w:rsid w:val="00294481"/>
    <w:rsid w:val="00294ADC"/>
    <w:rsid w:val="0029747F"/>
    <w:rsid w:val="00304F1B"/>
    <w:rsid w:val="00352D62"/>
    <w:rsid w:val="003632BD"/>
    <w:rsid w:val="00376061"/>
    <w:rsid w:val="003910BD"/>
    <w:rsid w:val="003A714E"/>
    <w:rsid w:val="003A7726"/>
    <w:rsid w:val="003C577F"/>
    <w:rsid w:val="00436161"/>
    <w:rsid w:val="00444D18"/>
    <w:rsid w:val="00450893"/>
    <w:rsid w:val="00450EF2"/>
    <w:rsid w:val="00457EA7"/>
    <w:rsid w:val="00464FB2"/>
    <w:rsid w:val="0048204E"/>
    <w:rsid w:val="004972A2"/>
    <w:rsid w:val="004B0E89"/>
    <w:rsid w:val="004B3F46"/>
    <w:rsid w:val="004E40D8"/>
    <w:rsid w:val="004E5EAD"/>
    <w:rsid w:val="004F33D9"/>
    <w:rsid w:val="00504506"/>
    <w:rsid w:val="0052059E"/>
    <w:rsid w:val="00543087"/>
    <w:rsid w:val="00550D87"/>
    <w:rsid w:val="005519D4"/>
    <w:rsid w:val="0056690B"/>
    <w:rsid w:val="0057114A"/>
    <w:rsid w:val="005A7339"/>
    <w:rsid w:val="005D08B4"/>
    <w:rsid w:val="005D4665"/>
    <w:rsid w:val="006074B2"/>
    <w:rsid w:val="00667BF6"/>
    <w:rsid w:val="0068373C"/>
    <w:rsid w:val="00687AA5"/>
    <w:rsid w:val="00695C2D"/>
    <w:rsid w:val="006B4E31"/>
    <w:rsid w:val="006F028B"/>
    <w:rsid w:val="006F109C"/>
    <w:rsid w:val="00707487"/>
    <w:rsid w:val="007171F4"/>
    <w:rsid w:val="00724268"/>
    <w:rsid w:val="00724ED6"/>
    <w:rsid w:val="007352D3"/>
    <w:rsid w:val="0078680A"/>
    <w:rsid w:val="007B2104"/>
    <w:rsid w:val="007C67FE"/>
    <w:rsid w:val="008004D9"/>
    <w:rsid w:val="0081126F"/>
    <w:rsid w:val="00823E7E"/>
    <w:rsid w:val="00832279"/>
    <w:rsid w:val="008347C3"/>
    <w:rsid w:val="00867347"/>
    <w:rsid w:val="008830F3"/>
    <w:rsid w:val="008A6F18"/>
    <w:rsid w:val="008D1E94"/>
    <w:rsid w:val="008D3AD4"/>
    <w:rsid w:val="008D4D33"/>
    <w:rsid w:val="008E2DDB"/>
    <w:rsid w:val="008E36CB"/>
    <w:rsid w:val="00916F6A"/>
    <w:rsid w:val="00922398"/>
    <w:rsid w:val="0093211C"/>
    <w:rsid w:val="009427B0"/>
    <w:rsid w:val="00943565"/>
    <w:rsid w:val="009449F7"/>
    <w:rsid w:val="00946630"/>
    <w:rsid w:val="009A18E7"/>
    <w:rsid w:val="009A2237"/>
    <w:rsid w:val="009C6B7A"/>
    <w:rsid w:val="009E0C4A"/>
    <w:rsid w:val="009F16AF"/>
    <w:rsid w:val="00A01EDF"/>
    <w:rsid w:val="00A06580"/>
    <w:rsid w:val="00A44422"/>
    <w:rsid w:val="00A47547"/>
    <w:rsid w:val="00A50162"/>
    <w:rsid w:val="00A70D48"/>
    <w:rsid w:val="00A82F1A"/>
    <w:rsid w:val="00AA2C5E"/>
    <w:rsid w:val="00B21759"/>
    <w:rsid w:val="00B24A80"/>
    <w:rsid w:val="00B468EC"/>
    <w:rsid w:val="00B56A17"/>
    <w:rsid w:val="00B83338"/>
    <w:rsid w:val="00B87C29"/>
    <w:rsid w:val="00BA0114"/>
    <w:rsid w:val="00BC71EB"/>
    <w:rsid w:val="00BE24CF"/>
    <w:rsid w:val="00BE6673"/>
    <w:rsid w:val="00C1220A"/>
    <w:rsid w:val="00C2294B"/>
    <w:rsid w:val="00C439D0"/>
    <w:rsid w:val="00C51727"/>
    <w:rsid w:val="00C562D1"/>
    <w:rsid w:val="00C64107"/>
    <w:rsid w:val="00C926D2"/>
    <w:rsid w:val="00CA0930"/>
    <w:rsid w:val="00CB255F"/>
    <w:rsid w:val="00CB388B"/>
    <w:rsid w:val="00CC4DC7"/>
    <w:rsid w:val="00CE7F19"/>
    <w:rsid w:val="00CF6E69"/>
    <w:rsid w:val="00D20002"/>
    <w:rsid w:val="00D24539"/>
    <w:rsid w:val="00D44AF3"/>
    <w:rsid w:val="00D73F2D"/>
    <w:rsid w:val="00D75897"/>
    <w:rsid w:val="00D77B11"/>
    <w:rsid w:val="00D77DFA"/>
    <w:rsid w:val="00DA1254"/>
    <w:rsid w:val="00DA5FE8"/>
    <w:rsid w:val="00DA6241"/>
    <w:rsid w:val="00DB7170"/>
    <w:rsid w:val="00DD1334"/>
    <w:rsid w:val="00DF5D38"/>
    <w:rsid w:val="00E22919"/>
    <w:rsid w:val="00E3249E"/>
    <w:rsid w:val="00E33C58"/>
    <w:rsid w:val="00E57D29"/>
    <w:rsid w:val="00E57EA2"/>
    <w:rsid w:val="00E720EF"/>
    <w:rsid w:val="00E76542"/>
    <w:rsid w:val="00E93381"/>
    <w:rsid w:val="00EE7F43"/>
    <w:rsid w:val="00EF05D9"/>
    <w:rsid w:val="00EF6F83"/>
    <w:rsid w:val="00F0224C"/>
    <w:rsid w:val="00F26842"/>
    <w:rsid w:val="00F3148B"/>
    <w:rsid w:val="00F376F0"/>
    <w:rsid w:val="00F37A5D"/>
    <w:rsid w:val="00F4715E"/>
    <w:rsid w:val="00F65CA2"/>
    <w:rsid w:val="00FE339E"/>
    <w:rsid w:val="08B60577"/>
    <w:rsid w:val="090E5087"/>
    <w:rsid w:val="093C4C6F"/>
    <w:rsid w:val="14807B41"/>
    <w:rsid w:val="2A4409FC"/>
    <w:rsid w:val="2B021DEF"/>
    <w:rsid w:val="303A133D"/>
    <w:rsid w:val="38915D5D"/>
    <w:rsid w:val="3A266068"/>
    <w:rsid w:val="3F931F21"/>
    <w:rsid w:val="45B70DA5"/>
    <w:rsid w:val="4CD301E5"/>
    <w:rsid w:val="6296223A"/>
    <w:rsid w:val="6EBF74C7"/>
    <w:rsid w:val="705A7233"/>
    <w:rsid w:val="EF4EC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outlineLvl w:val="0"/>
    </w:pPr>
    <w:rPr>
      <w:b/>
      <w:kern w:val="44"/>
      <w:sz w:val="28"/>
    </w:rPr>
  </w:style>
  <w:style w:type="paragraph" w:styleId="3">
    <w:name w:val="heading 2"/>
    <w:basedOn w:val="1"/>
    <w:next w:val="1"/>
    <w:unhideWhenUsed/>
    <w:qFormat/>
    <w:uiPriority w:val="0"/>
    <w:pPr>
      <w:keepNext/>
      <w:keepLines/>
      <w:outlineLvl w:val="1"/>
    </w:pPr>
    <w:rPr>
      <w:rFonts w:ascii="DejaVu Sans" w:hAnsi="DejaVu Sans"/>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5421</Words>
  <Characters>5593</Characters>
  <Lines>53</Lines>
  <Paragraphs>15</Paragraphs>
  <TotalTime>0</TotalTime>
  <ScaleCrop>false</ScaleCrop>
  <LinksUpToDate>false</LinksUpToDate>
  <CharactersWithSpaces>5750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2023-08-10T12:48:00Z</dcterms:created>
  <dc:creator>User</dc:creator>
  <cp:lastModifiedBy>张亮仪</cp:lastModifiedBy>
  <dcterms:modified xsi:type="dcterms:W3CDTF">2023-08-23T07:21:53Z</dcterms:modified>
  <dc:title>广东省中等职业学校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744AEB0985D94F17B74501A2D1E2AE81_13</vt:lpwstr>
  </property>
</Properties>
</file>